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6A2FF" w14:textId="77777777" w:rsidR="009D000F" w:rsidRDefault="00000000">
      <w:pPr>
        <w:spacing w:line="276" w:lineRule="auto"/>
        <w:jc w:val="center"/>
        <w:rPr>
          <w:rFonts w:ascii="Arial" w:hAnsi="Arial" w:cs="Arial"/>
          <w:b/>
          <w:sz w:val="20"/>
          <w:szCs w:val="20"/>
        </w:rPr>
      </w:pPr>
      <w:r>
        <w:rPr>
          <w:rFonts w:ascii="Arial" w:hAnsi="Arial" w:cs="Arial"/>
          <w:b/>
          <w:sz w:val="20"/>
          <w:szCs w:val="20"/>
        </w:rPr>
        <w:t>DERS BİLGİ FORMU</w:t>
      </w:r>
    </w:p>
    <w:tbl>
      <w:tblPr>
        <w:tblW w:w="9918" w:type="dxa"/>
        <w:jc w:val="center"/>
        <w:tblLayout w:type="fixed"/>
        <w:tblLook w:val="0000" w:firstRow="0" w:lastRow="0" w:firstColumn="0" w:lastColumn="0" w:noHBand="0" w:noVBand="0"/>
      </w:tblPr>
      <w:tblGrid>
        <w:gridCol w:w="2610"/>
        <w:gridCol w:w="2343"/>
        <w:gridCol w:w="144"/>
        <w:gridCol w:w="2272"/>
        <w:gridCol w:w="2549"/>
      </w:tblGrid>
      <w:tr w:rsidR="009D000F" w14:paraId="7622ABF2" w14:textId="77777777">
        <w:trPr>
          <w:trHeight w:val="451"/>
          <w:jc w:val="center"/>
        </w:trPr>
        <w:tc>
          <w:tcPr>
            <w:tcW w:w="2610"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1CC7D0ED" w14:textId="77777777" w:rsidR="009D000F" w:rsidRDefault="00000000">
            <w:pPr>
              <w:spacing w:after="0" w:line="276" w:lineRule="auto"/>
              <w:contextualSpacing/>
              <w:rPr>
                <w:rFonts w:ascii="Arial" w:hAnsi="Arial" w:cs="Arial"/>
                <w:b/>
                <w:sz w:val="20"/>
                <w:szCs w:val="20"/>
              </w:rPr>
            </w:pPr>
            <w:r>
              <w:rPr>
                <w:rFonts w:ascii="Arial" w:hAnsi="Arial" w:cs="Arial"/>
                <w:b/>
                <w:sz w:val="20"/>
                <w:szCs w:val="20"/>
              </w:rPr>
              <w:t>DERSİN ADI</w:t>
            </w:r>
          </w:p>
        </w:tc>
        <w:tc>
          <w:tcPr>
            <w:tcW w:w="7308" w:type="dxa"/>
            <w:gridSpan w:val="4"/>
            <w:tcBorders>
              <w:top w:val="single" w:sz="4" w:space="0" w:color="000000"/>
              <w:left w:val="single" w:sz="4" w:space="0" w:color="000000"/>
              <w:bottom w:val="single" w:sz="4" w:space="0" w:color="000000"/>
              <w:right w:val="single" w:sz="4" w:space="0" w:color="000000"/>
            </w:tcBorders>
            <w:vAlign w:val="center"/>
          </w:tcPr>
          <w:p w14:paraId="38A6E818" w14:textId="6142E921" w:rsidR="009D000F" w:rsidRDefault="00000000">
            <w:pPr>
              <w:spacing w:after="0" w:line="276" w:lineRule="auto"/>
              <w:contextualSpacing/>
              <w:rPr>
                <w:rFonts w:ascii="Arial" w:eastAsia="Times New Roman" w:hAnsi="Arial" w:cs="Arial"/>
                <w:b/>
                <w:bCs/>
                <w:sz w:val="20"/>
                <w:szCs w:val="20"/>
              </w:rPr>
            </w:pPr>
            <w:r>
              <w:rPr>
                <w:rFonts w:ascii="Arial" w:eastAsia="Times New Roman" w:hAnsi="Arial" w:cs="Arial"/>
                <w:b/>
                <w:bCs/>
                <w:sz w:val="20"/>
                <w:szCs w:val="20"/>
              </w:rPr>
              <w:t>RAYLI SİSTEMLER ELEKTRİK</w:t>
            </w:r>
            <w:r w:rsidR="00D76922">
              <w:rPr>
                <w:rFonts w:ascii="Arial" w:eastAsia="Times New Roman" w:hAnsi="Arial" w:cs="Arial"/>
                <w:b/>
                <w:bCs/>
                <w:sz w:val="20"/>
                <w:szCs w:val="20"/>
              </w:rPr>
              <w:t xml:space="preserve"> </w:t>
            </w:r>
            <w:r>
              <w:rPr>
                <w:rFonts w:ascii="Arial" w:eastAsia="Times New Roman" w:hAnsi="Arial" w:cs="Arial"/>
                <w:b/>
                <w:bCs/>
                <w:sz w:val="20"/>
                <w:szCs w:val="20"/>
              </w:rPr>
              <w:t>ELEKTRONİK MESLEK RESMİ</w:t>
            </w:r>
          </w:p>
        </w:tc>
      </w:tr>
      <w:tr w:rsidR="009D000F" w14:paraId="3B5960BA" w14:textId="77777777">
        <w:trPr>
          <w:trHeight w:val="451"/>
          <w:jc w:val="center"/>
        </w:trPr>
        <w:tc>
          <w:tcPr>
            <w:tcW w:w="2610"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2B2B4AD7" w14:textId="77777777" w:rsidR="009D000F" w:rsidRDefault="00000000">
            <w:pPr>
              <w:spacing w:after="0" w:line="276" w:lineRule="auto"/>
              <w:contextualSpacing/>
              <w:rPr>
                <w:rFonts w:ascii="Arial" w:hAnsi="Arial" w:cs="Arial"/>
                <w:b/>
                <w:sz w:val="20"/>
                <w:szCs w:val="20"/>
              </w:rPr>
            </w:pPr>
            <w:r>
              <w:rPr>
                <w:rFonts w:ascii="Arial" w:hAnsi="Arial" w:cs="Arial"/>
                <w:b/>
                <w:sz w:val="20"/>
                <w:szCs w:val="20"/>
              </w:rPr>
              <w:t>DERSİN SINIFI</w:t>
            </w:r>
          </w:p>
        </w:tc>
        <w:tc>
          <w:tcPr>
            <w:tcW w:w="7308" w:type="dxa"/>
            <w:gridSpan w:val="4"/>
            <w:tcBorders>
              <w:top w:val="single" w:sz="4" w:space="0" w:color="000000"/>
              <w:left w:val="single" w:sz="4" w:space="0" w:color="000000"/>
              <w:bottom w:val="single" w:sz="4" w:space="0" w:color="000000"/>
              <w:right w:val="single" w:sz="4" w:space="0" w:color="000000"/>
            </w:tcBorders>
            <w:vAlign w:val="center"/>
          </w:tcPr>
          <w:p w14:paraId="36E2F18C" w14:textId="77777777" w:rsidR="009D000F" w:rsidRDefault="00000000">
            <w:pPr>
              <w:spacing w:after="0" w:line="276" w:lineRule="auto"/>
              <w:contextualSpacing/>
              <w:jc w:val="both"/>
              <w:rPr>
                <w:rFonts w:ascii="Arial" w:eastAsia="Times New Roman" w:hAnsi="Arial" w:cs="Arial"/>
                <w:b/>
                <w:sz w:val="20"/>
                <w:szCs w:val="20"/>
              </w:rPr>
            </w:pPr>
            <w:r>
              <w:rPr>
                <w:rFonts w:ascii="Arial" w:eastAsia="Times New Roman" w:hAnsi="Arial" w:cs="Arial"/>
                <w:b/>
                <w:sz w:val="20"/>
                <w:szCs w:val="20"/>
              </w:rPr>
              <w:t>11. ve 12. Sınıf</w:t>
            </w:r>
          </w:p>
        </w:tc>
      </w:tr>
      <w:tr w:rsidR="009D000F" w14:paraId="12E8E977" w14:textId="77777777">
        <w:trPr>
          <w:trHeight w:val="451"/>
          <w:jc w:val="center"/>
        </w:trPr>
        <w:tc>
          <w:tcPr>
            <w:tcW w:w="2610"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6EE08361" w14:textId="77777777" w:rsidR="009D000F" w:rsidRDefault="00000000">
            <w:pPr>
              <w:spacing w:after="0" w:line="276" w:lineRule="auto"/>
              <w:contextualSpacing/>
              <w:rPr>
                <w:rFonts w:ascii="Arial" w:hAnsi="Arial" w:cs="Arial"/>
                <w:b/>
                <w:sz w:val="20"/>
                <w:szCs w:val="20"/>
              </w:rPr>
            </w:pPr>
            <w:r>
              <w:rPr>
                <w:rFonts w:ascii="Arial" w:hAnsi="Arial" w:cs="Arial"/>
                <w:b/>
                <w:sz w:val="20"/>
                <w:szCs w:val="20"/>
              </w:rPr>
              <w:t>DERSİN SÜRESİ</w:t>
            </w:r>
          </w:p>
        </w:tc>
        <w:tc>
          <w:tcPr>
            <w:tcW w:w="7308" w:type="dxa"/>
            <w:gridSpan w:val="4"/>
            <w:tcBorders>
              <w:top w:val="single" w:sz="4" w:space="0" w:color="000000"/>
              <w:left w:val="single" w:sz="4" w:space="0" w:color="000000"/>
              <w:bottom w:val="single" w:sz="4" w:space="0" w:color="000000"/>
              <w:right w:val="single" w:sz="4" w:space="0" w:color="000000"/>
            </w:tcBorders>
            <w:vAlign w:val="center"/>
          </w:tcPr>
          <w:p w14:paraId="361D08D7" w14:textId="2A3CF12F" w:rsidR="009D000F" w:rsidRDefault="00000000">
            <w:pPr>
              <w:spacing w:after="0" w:line="276" w:lineRule="auto"/>
              <w:contextualSpacing/>
              <w:jc w:val="both"/>
              <w:rPr>
                <w:rFonts w:ascii="Arial" w:eastAsia="Times New Roman" w:hAnsi="Arial" w:cs="Arial"/>
                <w:b/>
                <w:sz w:val="20"/>
                <w:szCs w:val="20"/>
              </w:rPr>
            </w:pPr>
            <w:r>
              <w:rPr>
                <w:rFonts w:ascii="Arial" w:eastAsia="Times New Roman" w:hAnsi="Arial" w:cs="Arial"/>
                <w:b/>
                <w:sz w:val="20"/>
                <w:szCs w:val="20"/>
              </w:rPr>
              <w:t xml:space="preserve">Haftalık </w:t>
            </w:r>
            <w:r w:rsidR="00FF74A6">
              <w:rPr>
                <w:rFonts w:ascii="Arial" w:eastAsia="Times New Roman" w:hAnsi="Arial" w:cs="Arial"/>
                <w:b/>
                <w:sz w:val="20"/>
                <w:szCs w:val="20"/>
              </w:rPr>
              <w:t>3</w:t>
            </w:r>
            <w:r>
              <w:rPr>
                <w:rFonts w:ascii="Arial" w:eastAsia="Times New Roman" w:hAnsi="Arial" w:cs="Arial"/>
                <w:b/>
                <w:sz w:val="20"/>
                <w:szCs w:val="20"/>
              </w:rPr>
              <w:t xml:space="preserve"> Ders Saati</w:t>
            </w:r>
          </w:p>
        </w:tc>
      </w:tr>
      <w:tr w:rsidR="009D000F" w14:paraId="3CE040B8" w14:textId="77777777">
        <w:trPr>
          <w:trHeight w:val="1130"/>
          <w:jc w:val="center"/>
        </w:trPr>
        <w:tc>
          <w:tcPr>
            <w:tcW w:w="2610"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0C51270B" w14:textId="77777777" w:rsidR="009D000F" w:rsidRDefault="00000000">
            <w:pPr>
              <w:spacing w:after="0" w:line="276" w:lineRule="auto"/>
              <w:contextualSpacing/>
              <w:rPr>
                <w:rFonts w:ascii="Arial" w:hAnsi="Arial" w:cs="Arial"/>
                <w:b/>
                <w:sz w:val="20"/>
                <w:szCs w:val="20"/>
              </w:rPr>
            </w:pPr>
            <w:r>
              <w:rPr>
                <w:rFonts w:ascii="Arial" w:hAnsi="Arial" w:cs="Arial"/>
                <w:b/>
                <w:sz w:val="20"/>
                <w:szCs w:val="20"/>
              </w:rPr>
              <w:t>DERSİN AMACI</w:t>
            </w:r>
          </w:p>
        </w:tc>
        <w:tc>
          <w:tcPr>
            <w:tcW w:w="7308" w:type="dxa"/>
            <w:gridSpan w:val="4"/>
            <w:tcBorders>
              <w:top w:val="single" w:sz="4" w:space="0" w:color="000000"/>
              <w:left w:val="single" w:sz="4" w:space="0" w:color="000000"/>
              <w:bottom w:val="single" w:sz="4" w:space="0" w:color="000000"/>
              <w:right w:val="single" w:sz="4" w:space="0" w:color="000000"/>
            </w:tcBorders>
            <w:vAlign w:val="center"/>
          </w:tcPr>
          <w:p w14:paraId="205375F0" w14:textId="01A95D42" w:rsidR="009D000F" w:rsidRDefault="003D2C08">
            <w:pPr>
              <w:spacing w:after="0" w:line="276" w:lineRule="auto"/>
              <w:jc w:val="both"/>
              <w:rPr>
                <w:rFonts w:ascii="Arial" w:hAnsi="Arial" w:cs="Arial"/>
                <w:sz w:val="20"/>
                <w:szCs w:val="20"/>
              </w:rPr>
            </w:pPr>
            <w:r w:rsidRPr="003D2C08">
              <w:rPr>
                <w:rFonts w:ascii="Arial" w:hAnsi="Arial" w:cs="Arial"/>
                <w:sz w:val="20"/>
                <w:szCs w:val="20"/>
              </w:rPr>
              <w:t>Bu derste öğrenciye; iş sağlığı ve güvenliği kurallarına uygun olarak raylı sistemler elektrik-elektronik alanına ait teknik ve meslek resimlerini çizme ile ilgili bilgi ve becerilerin kazandırılması amaçlanmaktadır.</w:t>
            </w:r>
          </w:p>
        </w:tc>
      </w:tr>
      <w:tr w:rsidR="009D000F" w14:paraId="3C8CEEE7" w14:textId="77777777">
        <w:trPr>
          <w:trHeight w:val="451"/>
          <w:jc w:val="center"/>
        </w:trPr>
        <w:tc>
          <w:tcPr>
            <w:tcW w:w="2610"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021FA618" w14:textId="77777777" w:rsidR="009D000F" w:rsidRDefault="00000000">
            <w:pPr>
              <w:spacing w:after="0" w:line="276" w:lineRule="auto"/>
              <w:contextualSpacing/>
              <w:rPr>
                <w:rFonts w:ascii="Arial" w:hAnsi="Arial" w:cs="Arial"/>
                <w:b/>
                <w:sz w:val="20"/>
                <w:szCs w:val="20"/>
                <w:shd w:val="clear" w:color="auto" w:fill="00FFFF"/>
              </w:rPr>
            </w:pPr>
            <w:r>
              <w:rPr>
                <w:rFonts w:ascii="Arial" w:hAnsi="Arial" w:cs="Arial"/>
                <w:b/>
                <w:sz w:val="20"/>
                <w:szCs w:val="20"/>
              </w:rPr>
              <w:t>DERSE AİT DAL BECERİSİ</w:t>
            </w:r>
          </w:p>
        </w:tc>
        <w:tc>
          <w:tcPr>
            <w:tcW w:w="7308" w:type="dxa"/>
            <w:gridSpan w:val="4"/>
            <w:tcBorders>
              <w:top w:val="single" w:sz="4" w:space="0" w:color="000000"/>
              <w:left w:val="single" w:sz="4" w:space="0" w:color="000000"/>
              <w:bottom w:val="single" w:sz="4" w:space="0" w:color="000000"/>
              <w:right w:val="single" w:sz="4" w:space="0" w:color="000000"/>
            </w:tcBorders>
            <w:vAlign w:val="center"/>
          </w:tcPr>
          <w:p w14:paraId="133392A1" w14:textId="77777777" w:rsidR="009D000F" w:rsidRDefault="00000000">
            <w:pPr>
              <w:pStyle w:val="AralkYok"/>
              <w:spacing w:line="276" w:lineRule="auto"/>
              <w:contextualSpacing/>
              <w:jc w:val="both"/>
              <w:rPr>
                <w:rFonts w:ascii="Arial" w:hAnsi="Arial" w:cs="Arial"/>
                <w:bCs/>
                <w:sz w:val="20"/>
                <w:szCs w:val="20"/>
                <w:shd w:val="clear" w:color="auto" w:fill="00FFFF"/>
              </w:rPr>
            </w:pPr>
            <w:r>
              <w:rPr>
                <w:rFonts w:ascii="Arial" w:hAnsi="Arial" w:cs="Arial"/>
                <w:bCs/>
                <w:sz w:val="20"/>
                <w:szCs w:val="20"/>
              </w:rPr>
              <w:t>Raylı sistemler elektrik elektronik meslek resimlerini çizme</w:t>
            </w:r>
          </w:p>
        </w:tc>
      </w:tr>
      <w:tr w:rsidR="009D000F" w14:paraId="50D22DCF" w14:textId="77777777">
        <w:trPr>
          <w:trHeight w:val="899"/>
          <w:jc w:val="center"/>
        </w:trPr>
        <w:tc>
          <w:tcPr>
            <w:tcW w:w="2610"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05B5D82E" w14:textId="77777777" w:rsidR="009D000F" w:rsidRDefault="00000000">
            <w:pPr>
              <w:spacing w:after="0" w:line="276" w:lineRule="auto"/>
              <w:contextualSpacing/>
              <w:rPr>
                <w:rFonts w:ascii="Arial" w:hAnsi="Arial" w:cs="Arial"/>
                <w:b/>
                <w:sz w:val="20"/>
                <w:szCs w:val="20"/>
                <w:shd w:val="clear" w:color="auto" w:fill="00FFFF"/>
              </w:rPr>
            </w:pPr>
            <w:r>
              <w:rPr>
                <w:rFonts w:ascii="Arial" w:hAnsi="Arial" w:cs="Arial"/>
                <w:b/>
                <w:sz w:val="20"/>
                <w:szCs w:val="20"/>
              </w:rPr>
              <w:t>EĞİLİMLER</w:t>
            </w:r>
          </w:p>
        </w:tc>
        <w:tc>
          <w:tcPr>
            <w:tcW w:w="7308" w:type="dxa"/>
            <w:gridSpan w:val="4"/>
            <w:tcBorders>
              <w:top w:val="single" w:sz="4" w:space="0" w:color="000000"/>
              <w:left w:val="single" w:sz="4" w:space="0" w:color="000000"/>
              <w:bottom w:val="single" w:sz="4" w:space="0" w:color="000000"/>
              <w:right w:val="single" w:sz="4" w:space="0" w:color="000000"/>
            </w:tcBorders>
            <w:vAlign w:val="center"/>
          </w:tcPr>
          <w:p w14:paraId="2C332265" w14:textId="77777777" w:rsidR="009D000F" w:rsidRDefault="00000000">
            <w:pPr>
              <w:pStyle w:val="AralkYok"/>
              <w:spacing w:line="276" w:lineRule="auto"/>
              <w:contextualSpacing/>
              <w:jc w:val="both"/>
              <w:rPr>
                <w:rFonts w:ascii="Arial" w:hAnsi="Arial" w:cs="Arial"/>
                <w:sz w:val="20"/>
                <w:szCs w:val="20"/>
              </w:rPr>
            </w:pPr>
            <w:r>
              <w:rPr>
                <w:rFonts w:ascii="Arial" w:hAnsi="Arial" w:cs="Arial"/>
                <w:sz w:val="20"/>
                <w:szCs w:val="20"/>
              </w:rPr>
              <w:t>E1.1. Merak</w:t>
            </w:r>
          </w:p>
          <w:p w14:paraId="40BB53AF" w14:textId="77777777" w:rsidR="009D000F" w:rsidRDefault="00000000">
            <w:pPr>
              <w:spacing w:after="0" w:line="276" w:lineRule="auto"/>
              <w:rPr>
                <w:rFonts w:ascii="Arial" w:hAnsi="Arial" w:cs="Arial"/>
                <w:sz w:val="20"/>
                <w:szCs w:val="20"/>
              </w:rPr>
            </w:pPr>
            <w:r>
              <w:rPr>
                <w:rFonts w:ascii="Arial" w:hAnsi="Arial" w:cs="Arial"/>
                <w:sz w:val="20"/>
                <w:szCs w:val="20"/>
              </w:rPr>
              <w:t>E3.1. Muhakeme</w:t>
            </w:r>
          </w:p>
          <w:p w14:paraId="6D8635FD" w14:textId="77777777" w:rsidR="009D000F" w:rsidRDefault="00000000">
            <w:pPr>
              <w:spacing w:after="0" w:line="276" w:lineRule="auto"/>
              <w:rPr>
                <w:rFonts w:ascii="Arial" w:hAnsi="Arial" w:cs="Arial"/>
                <w:sz w:val="20"/>
                <w:szCs w:val="20"/>
              </w:rPr>
            </w:pPr>
            <w:r>
              <w:rPr>
                <w:rFonts w:ascii="Arial" w:hAnsi="Arial" w:cs="Arial"/>
                <w:sz w:val="20"/>
                <w:szCs w:val="20"/>
              </w:rPr>
              <w:t>E3.7. Sistematiklik</w:t>
            </w:r>
          </w:p>
        </w:tc>
      </w:tr>
      <w:tr w:rsidR="009D000F" w14:paraId="6CC3168B" w14:textId="77777777">
        <w:trPr>
          <w:trHeight w:val="897"/>
          <w:jc w:val="center"/>
        </w:trPr>
        <w:tc>
          <w:tcPr>
            <w:tcW w:w="2610" w:type="dxa"/>
            <w:vMerge w:val="restart"/>
            <w:tcBorders>
              <w:top w:val="single" w:sz="4" w:space="0" w:color="000000"/>
              <w:left w:val="single" w:sz="4" w:space="0" w:color="000000"/>
              <w:bottom w:val="single" w:sz="4" w:space="0" w:color="000000"/>
              <w:right w:val="single" w:sz="4" w:space="0" w:color="000000"/>
            </w:tcBorders>
            <w:shd w:val="clear" w:color="auto" w:fill="DEEAF6"/>
            <w:vAlign w:val="center"/>
          </w:tcPr>
          <w:p w14:paraId="2A3444A1" w14:textId="77777777" w:rsidR="009D000F" w:rsidRDefault="00000000">
            <w:pPr>
              <w:pStyle w:val="AralkYok"/>
              <w:spacing w:line="276" w:lineRule="auto"/>
              <w:contextualSpacing/>
              <w:rPr>
                <w:rFonts w:ascii="Arial" w:hAnsi="Arial" w:cs="Arial"/>
                <w:b/>
                <w:sz w:val="20"/>
                <w:szCs w:val="20"/>
                <w:shd w:val="clear" w:color="auto" w:fill="00FFFF"/>
              </w:rPr>
            </w:pPr>
            <w:r>
              <w:rPr>
                <w:rFonts w:ascii="Arial" w:hAnsi="Arial" w:cs="Arial"/>
                <w:b/>
                <w:sz w:val="20"/>
                <w:szCs w:val="20"/>
              </w:rPr>
              <w:t>PROGRAMLAR ARASI BİLEŞENLER</w:t>
            </w:r>
          </w:p>
        </w:tc>
        <w:tc>
          <w:tcPr>
            <w:tcW w:w="2487" w:type="dxa"/>
            <w:gridSpan w:val="2"/>
            <w:tcBorders>
              <w:top w:val="single" w:sz="4" w:space="0" w:color="000000"/>
              <w:left w:val="single" w:sz="4" w:space="0" w:color="000000"/>
              <w:bottom w:val="single" w:sz="4" w:space="0" w:color="000000"/>
              <w:right w:val="single" w:sz="4" w:space="0" w:color="000000"/>
            </w:tcBorders>
            <w:vAlign w:val="center"/>
          </w:tcPr>
          <w:p w14:paraId="32399394" w14:textId="77777777" w:rsidR="009D000F" w:rsidRDefault="00000000">
            <w:pPr>
              <w:spacing w:after="0" w:line="276" w:lineRule="auto"/>
              <w:rPr>
                <w:rFonts w:ascii="Arial" w:hAnsi="Arial" w:cs="Arial"/>
                <w:b/>
                <w:color w:val="000000" w:themeColor="dark1"/>
                <w:sz w:val="20"/>
                <w:szCs w:val="20"/>
              </w:rPr>
            </w:pPr>
            <w:r>
              <w:rPr>
                <w:rFonts w:ascii="Arial" w:hAnsi="Arial" w:cs="Arial"/>
                <w:b/>
                <w:color w:val="000000" w:themeColor="dark1"/>
                <w:sz w:val="20"/>
                <w:szCs w:val="20"/>
              </w:rPr>
              <w:t>Sosyal-Duygusal</w:t>
            </w:r>
          </w:p>
          <w:p w14:paraId="65DF6C5B" w14:textId="77777777" w:rsidR="009D000F" w:rsidRDefault="00000000">
            <w:pPr>
              <w:pStyle w:val="AralkYok"/>
              <w:spacing w:line="276" w:lineRule="auto"/>
              <w:contextualSpacing/>
              <w:jc w:val="both"/>
              <w:rPr>
                <w:rFonts w:ascii="Arial" w:hAnsi="Arial" w:cs="Arial"/>
                <w:sz w:val="20"/>
                <w:szCs w:val="20"/>
                <w:shd w:val="clear" w:color="auto" w:fill="00FFFF"/>
              </w:rPr>
            </w:pPr>
            <w:r>
              <w:rPr>
                <w:rFonts w:ascii="Arial" w:hAnsi="Arial" w:cs="Arial"/>
                <w:b/>
                <w:color w:val="000000" w:themeColor="dark1"/>
                <w:sz w:val="20"/>
                <w:szCs w:val="20"/>
              </w:rPr>
              <w:t>Öğrenme Becerileri</w:t>
            </w:r>
          </w:p>
        </w:tc>
        <w:tc>
          <w:tcPr>
            <w:tcW w:w="4821" w:type="dxa"/>
            <w:gridSpan w:val="2"/>
            <w:tcBorders>
              <w:top w:val="single" w:sz="4" w:space="0" w:color="000000"/>
              <w:left w:val="single" w:sz="4" w:space="0" w:color="000000"/>
              <w:bottom w:val="single" w:sz="4" w:space="0" w:color="000000"/>
              <w:right w:val="single" w:sz="4" w:space="0" w:color="000000"/>
            </w:tcBorders>
            <w:vAlign w:val="center"/>
          </w:tcPr>
          <w:p w14:paraId="474CC5DC" w14:textId="77777777" w:rsidR="009D000F" w:rsidRDefault="00000000">
            <w:pPr>
              <w:spacing w:after="0" w:line="276" w:lineRule="auto"/>
              <w:rPr>
                <w:rFonts w:ascii="Arial" w:hAnsi="Arial" w:cs="Arial"/>
                <w:sz w:val="20"/>
                <w:szCs w:val="20"/>
              </w:rPr>
            </w:pPr>
            <w:r>
              <w:rPr>
                <w:rFonts w:ascii="Arial" w:hAnsi="Arial" w:cs="Arial"/>
                <w:sz w:val="20"/>
                <w:szCs w:val="20"/>
              </w:rPr>
              <w:t>SDB2.1. İletişim Becerisi</w:t>
            </w:r>
          </w:p>
          <w:p w14:paraId="674F6ADA" w14:textId="77777777" w:rsidR="009D000F" w:rsidRDefault="00000000">
            <w:pPr>
              <w:spacing w:after="0" w:line="276" w:lineRule="auto"/>
              <w:rPr>
                <w:rFonts w:ascii="Arial" w:hAnsi="Arial" w:cs="Arial"/>
                <w:sz w:val="20"/>
                <w:szCs w:val="20"/>
              </w:rPr>
            </w:pPr>
            <w:r>
              <w:rPr>
                <w:rFonts w:ascii="Arial" w:hAnsi="Arial" w:cs="Arial"/>
                <w:sz w:val="20"/>
                <w:szCs w:val="20"/>
              </w:rPr>
              <w:t>SDB2.2. İş Birliği Becerisi</w:t>
            </w:r>
          </w:p>
        </w:tc>
      </w:tr>
      <w:tr w:rsidR="009D000F" w14:paraId="6B563B51" w14:textId="77777777">
        <w:trPr>
          <w:trHeight w:val="63"/>
          <w:jc w:val="center"/>
        </w:trPr>
        <w:tc>
          <w:tcPr>
            <w:tcW w:w="2610" w:type="dxa"/>
            <w:vMerge/>
            <w:tcBorders>
              <w:top w:val="single" w:sz="4" w:space="0" w:color="000000"/>
              <w:left w:val="single" w:sz="4" w:space="0" w:color="000000"/>
              <w:bottom w:val="single" w:sz="4" w:space="0" w:color="000000"/>
              <w:right w:val="single" w:sz="4" w:space="0" w:color="000000"/>
            </w:tcBorders>
            <w:shd w:val="clear" w:color="auto" w:fill="DEEAF6"/>
            <w:vAlign w:val="center"/>
          </w:tcPr>
          <w:p w14:paraId="1344BB2D" w14:textId="77777777" w:rsidR="009D000F" w:rsidRDefault="009D000F"/>
        </w:tc>
        <w:tc>
          <w:tcPr>
            <w:tcW w:w="2487" w:type="dxa"/>
            <w:gridSpan w:val="2"/>
            <w:tcBorders>
              <w:top w:val="single" w:sz="4" w:space="0" w:color="000000"/>
              <w:left w:val="single" w:sz="4" w:space="0" w:color="000000"/>
              <w:bottom w:val="single" w:sz="4" w:space="0" w:color="000000"/>
              <w:right w:val="single" w:sz="4" w:space="0" w:color="000000"/>
            </w:tcBorders>
            <w:vAlign w:val="center"/>
          </w:tcPr>
          <w:p w14:paraId="4ECD5762" w14:textId="77777777" w:rsidR="009D000F" w:rsidRDefault="00000000">
            <w:pPr>
              <w:pStyle w:val="AralkYok"/>
              <w:spacing w:line="276" w:lineRule="auto"/>
              <w:contextualSpacing/>
              <w:jc w:val="both"/>
              <w:rPr>
                <w:rFonts w:ascii="Arial" w:hAnsi="Arial" w:cs="Arial"/>
                <w:sz w:val="20"/>
                <w:szCs w:val="20"/>
              </w:rPr>
            </w:pPr>
            <w:r>
              <w:rPr>
                <w:rFonts w:ascii="Arial" w:hAnsi="Arial" w:cs="Arial"/>
                <w:b/>
                <w:color w:val="000000" w:themeColor="dark1"/>
                <w:sz w:val="20"/>
                <w:szCs w:val="20"/>
              </w:rPr>
              <w:t>Değerler</w:t>
            </w:r>
          </w:p>
        </w:tc>
        <w:tc>
          <w:tcPr>
            <w:tcW w:w="4821" w:type="dxa"/>
            <w:gridSpan w:val="2"/>
            <w:tcBorders>
              <w:top w:val="single" w:sz="4" w:space="0" w:color="000000"/>
              <w:left w:val="single" w:sz="4" w:space="0" w:color="000000"/>
              <w:bottom w:val="single" w:sz="4" w:space="0" w:color="000000"/>
              <w:right w:val="single" w:sz="4" w:space="0" w:color="000000"/>
            </w:tcBorders>
            <w:vAlign w:val="center"/>
          </w:tcPr>
          <w:p w14:paraId="369E209F" w14:textId="77777777" w:rsidR="009D000F" w:rsidRDefault="00000000">
            <w:pPr>
              <w:pStyle w:val="AralkYok"/>
              <w:spacing w:line="276" w:lineRule="auto"/>
              <w:contextualSpacing/>
              <w:jc w:val="both"/>
              <w:rPr>
                <w:rFonts w:ascii="Arial" w:hAnsi="Arial" w:cs="Arial"/>
                <w:sz w:val="20"/>
                <w:szCs w:val="20"/>
              </w:rPr>
            </w:pPr>
            <w:r>
              <w:rPr>
                <w:rFonts w:ascii="Arial" w:hAnsi="Arial" w:cs="Arial"/>
                <w:sz w:val="20"/>
                <w:szCs w:val="20"/>
              </w:rPr>
              <w:t>D3. Çalışkanlık</w:t>
            </w:r>
          </w:p>
        </w:tc>
      </w:tr>
      <w:tr w:rsidR="009D000F" w14:paraId="7B0BBFCE" w14:textId="77777777">
        <w:trPr>
          <w:trHeight w:val="725"/>
          <w:jc w:val="center"/>
        </w:trPr>
        <w:tc>
          <w:tcPr>
            <w:tcW w:w="2610" w:type="dxa"/>
            <w:vMerge/>
            <w:tcBorders>
              <w:top w:val="single" w:sz="4" w:space="0" w:color="000000"/>
              <w:left w:val="single" w:sz="4" w:space="0" w:color="000000"/>
              <w:bottom w:val="single" w:sz="4" w:space="0" w:color="000000"/>
              <w:right w:val="single" w:sz="4" w:space="0" w:color="000000"/>
            </w:tcBorders>
            <w:shd w:val="clear" w:color="auto" w:fill="DEEAF6"/>
            <w:vAlign w:val="center"/>
          </w:tcPr>
          <w:p w14:paraId="662E7E2C" w14:textId="77777777" w:rsidR="009D000F" w:rsidRDefault="009D000F"/>
        </w:tc>
        <w:tc>
          <w:tcPr>
            <w:tcW w:w="2487" w:type="dxa"/>
            <w:gridSpan w:val="2"/>
            <w:tcBorders>
              <w:top w:val="single" w:sz="4" w:space="0" w:color="000000"/>
              <w:left w:val="single" w:sz="4" w:space="0" w:color="000000"/>
              <w:bottom w:val="single" w:sz="4" w:space="0" w:color="000000"/>
              <w:right w:val="single" w:sz="4" w:space="0" w:color="000000"/>
            </w:tcBorders>
            <w:vAlign w:val="center"/>
          </w:tcPr>
          <w:p w14:paraId="20AB3F9E" w14:textId="77777777" w:rsidR="009D000F" w:rsidRDefault="00000000">
            <w:pPr>
              <w:pStyle w:val="AralkYok"/>
              <w:spacing w:line="276" w:lineRule="auto"/>
              <w:contextualSpacing/>
              <w:jc w:val="both"/>
              <w:rPr>
                <w:rFonts w:ascii="Arial" w:hAnsi="Arial" w:cs="Arial"/>
                <w:sz w:val="20"/>
                <w:szCs w:val="20"/>
                <w:shd w:val="clear" w:color="auto" w:fill="00FFFF"/>
              </w:rPr>
            </w:pPr>
            <w:r>
              <w:rPr>
                <w:rFonts w:ascii="Arial" w:hAnsi="Arial" w:cs="Arial"/>
                <w:b/>
                <w:color w:val="000000" w:themeColor="dark1"/>
                <w:sz w:val="20"/>
                <w:szCs w:val="20"/>
              </w:rPr>
              <w:t>Okuryazarlık Becerileri</w:t>
            </w:r>
          </w:p>
        </w:tc>
        <w:tc>
          <w:tcPr>
            <w:tcW w:w="4821" w:type="dxa"/>
            <w:gridSpan w:val="2"/>
            <w:tcBorders>
              <w:top w:val="single" w:sz="4" w:space="0" w:color="000000"/>
              <w:left w:val="single" w:sz="4" w:space="0" w:color="000000"/>
              <w:bottom w:val="single" w:sz="4" w:space="0" w:color="000000"/>
              <w:right w:val="single" w:sz="4" w:space="0" w:color="000000"/>
            </w:tcBorders>
            <w:vAlign w:val="center"/>
          </w:tcPr>
          <w:p w14:paraId="64B45DDF" w14:textId="77777777" w:rsidR="009D000F" w:rsidRDefault="00000000">
            <w:pPr>
              <w:pStyle w:val="AralkYok"/>
              <w:spacing w:line="276" w:lineRule="auto"/>
              <w:contextualSpacing/>
              <w:jc w:val="both"/>
              <w:rPr>
                <w:rFonts w:ascii="Arial" w:hAnsi="Arial" w:cs="Arial"/>
                <w:sz w:val="20"/>
                <w:szCs w:val="20"/>
              </w:rPr>
            </w:pPr>
            <w:r>
              <w:rPr>
                <w:rFonts w:ascii="Arial" w:hAnsi="Arial" w:cs="Arial"/>
                <w:sz w:val="20"/>
                <w:szCs w:val="20"/>
              </w:rPr>
              <w:t>OB1. Bilgi Okuryazarlığı</w:t>
            </w:r>
          </w:p>
          <w:p w14:paraId="76822D2B" w14:textId="77777777" w:rsidR="009D000F" w:rsidRDefault="00000000">
            <w:pPr>
              <w:pStyle w:val="AralkYok"/>
              <w:spacing w:line="276" w:lineRule="auto"/>
              <w:contextualSpacing/>
              <w:jc w:val="both"/>
              <w:rPr>
                <w:rFonts w:ascii="Arial" w:hAnsi="Arial" w:cs="Arial"/>
                <w:sz w:val="20"/>
                <w:szCs w:val="20"/>
                <w:shd w:val="clear" w:color="auto" w:fill="FFFF00"/>
              </w:rPr>
            </w:pPr>
            <w:r>
              <w:rPr>
                <w:rFonts w:ascii="Arial" w:hAnsi="Arial" w:cs="Arial"/>
                <w:sz w:val="20"/>
                <w:szCs w:val="20"/>
              </w:rPr>
              <w:t>OB4. Görsel Okuryazarlık</w:t>
            </w:r>
          </w:p>
        </w:tc>
      </w:tr>
      <w:tr w:rsidR="009D000F" w14:paraId="1EF6DBCA" w14:textId="77777777">
        <w:trPr>
          <w:trHeight w:val="611"/>
          <w:jc w:val="center"/>
        </w:trPr>
        <w:tc>
          <w:tcPr>
            <w:tcW w:w="2610"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0CCA4557" w14:textId="77777777" w:rsidR="009D000F" w:rsidRDefault="00000000">
            <w:pPr>
              <w:pStyle w:val="AralkYok"/>
              <w:spacing w:line="276" w:lineRule="auto"/>
              <w:contextualSpacing/>
              <w:rPr>
                <w:rFonts w:ascii="Arial" w:hAnsi="Arial" w:cs="Arial"/>
                <w:b/>
                <w:sz w:val="20"/>
                <w:szCs w:val="20"/>
                <w:shd w:val="clear" w:color="auto" w:fill="00FFFF"/>
              </w:rPr>
            </w:pPr>
            <w:r>
              <w:rPr>
                <w:rFonts w:ascii="Arial" w:hAnsi="Arial" w:cs="Arial"/>
                <w:b/>
                <w:sz w:val="20"/>
                <w:szCs w:val="20"/>
              </w:rPr>
              <w:t>DİSİPLİNLER ARASI İLİŞKİLER</w:t>
            </w:r>
          </w:p>
        </w:tc>
        <w:tc>
          <w:tcPr>
            <w:tcW w:w="7308" w:type="dxa"/>
            <w:gridSpan w:val="4"/>
            <w:tcBorders>
              <w:top w:val="single" w:sz="4" w:space="0" w:color="000000"/>
              <w:left w:val="single" w:sz="4" w:space="0" w:color="000000"/>
              <w:bottom w:val="single" w:sz="4" w:space="0" w:color="000000"/>
              <w:right w:val="single" w:sz="4" w:space="0" w:color="000000"/>
            </w:tcBorders>
            <w:vAlign w:val="center"/>
          </w:tcPr>
          <w:p w14:paraId="46D2C5B0" w14:textId="77777777" w:rsidR="009D000F" w:rsidRDefault="00000000">
            <w:pPr>
              <w:pStyle w:val="AralkYok"/>
              <w:spacing w:line="276" w:lineRule="auto"/>
              <w:contextualSpacing/>
              <w:jc w:val="both"/>
              <w:rPr>
                <w:rFonts w:ascii="Arial" w:hAnsi="Arial" w:cs="Arial"/>
                <w:sz w:val="20"/>
                <w:szCs w:val="20"/>
                <w:shd w:val="clear" w:color="auto" w:fill="00FFFF"/>
              </w:rPr>
            </w:pPr>
            <w:r>
              <w:rPr>
                <w:rFonts w:ascii="Arial" w:hAnsi="Arial" w:cs="Arial"/>
                <w:sz w:val="20"/>
                <w:szCs w:val="20"/>
              </w:rPr>
              <w:t>Matematik, Fizik</w:t>
            </w:r>
          </w:p>
        </w:tc>
      </w:tr>
      <w:tr w:rsidR="009D000F" w14:paraId="5E2B6E25" w14:textId="77777777">
        <w:trPr>
          <w:trHeight w:val="1288"/>
          <w:jc w:val="center"/>
        </w:trPr>
        <w:tc>
          <w:tcPr>
            <w:tcW w:w="2610"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7F5A889B" w14:textId="77777777" w:rsidR="009D000F" w:rsidRDefault="00000000">
            <w:pPr>
              <w:spacing w:after="0" w:line="276" w:lineRule="auto"/>
              <w:contextualSpacing/>
              <w:rPr>
                <w:rFonts w:ascii="Arial" w:hAnsi="Arial" w:cs="Arial"/>
                <w:b/>
                <w:sz w:val="20"/>
                <w:szCs w:val="20"/>
                <w:shd w:val="clear" w:color="auto" w:fill="00FFFF"/>
              </w:rPr>
            </w:pPr>
            <w:r>
              <w:rPr>
                <w:rFonts w:ascii="Arial" w:hAnsi="Arial" w:cs="Arial"/>
                <w:b/>
                <w:sz w:val="20"/>
                <w:szCs w:val="20"/>
              </w:rPr>
              <w:t>BECERİLER ARASI İLİŞKİLER</w:t>
            </w:r>
          </w:p>
        </w:tc>
        <w:tc>
          <w:tcPr>
            <w:tcW w:w="7308" w:type="dxa"/>
            <w:gridSpan w:val="4"/>
            <w:tcBorders>
              <w:top w:val="single" w:sz="4" w:space="0" w:color="000000"/>
              <w:left w:val="single" w:sz="4" w:space="0" w:color="000000"/>
              <w:bottom w:val="single" w:sz="4" w:space="0" w:color="000000"/>
              <w:right w:val="single" w:sz="4" w:space="0" w:color="000000"/>
            </w:tcBorders>
            <w:vAlign w:val="center"/>
          </w:tcPr>
          <w:p w14:paraId="4F37934D" w14:textId="77777777" w:rsidR="009D000F" w:rsidRDefault="00000000">
            <w:pPr>
              <w:spacing w:after="0" w:line="276" w:lineRule="auto"/>
              <w:jc w:val="both"/>
              <w:rPr>
                <w:rFonts w:ascii="Arial" w:hAnsi="Arial" w:cs="Arial"/>
                <w:sz w:val="20"/>
                <w:szCs w:val="20"/>
              </w:rPr>
            </w:pPr>
            <w:r>
              <w:rPr>
                <w:rFonts w:ascii="Arial" w:hAnsi="Arial" w:cs="Arial"/>
                <w:sz w:val="20"/>
                <w:szCs w:val="20"/>
              </w:rPr>
              <w:t>KB2.4. Çözümleme Becerisi</w:t>
            </w:r>
          </w:p>
          <w:p w14:paraId="221AC784" w14:textId="77777777" w:rsidR="009D000F" w:rsidRDefault="00000000">
            <w:pPr>
              <w:spacing w:after="0" w:line="276" w:lineRule="auto"/>
              <w:jc w:val="both"/>
              <w:rPr>
                <w:rFonts w:ascii="Arial" w:hAnsi="Arial" w:cs="Arial"/>
                <w:sz w:val="20"/>
                <w:szCs w:val="20"/>
              </w:rPr>
            </w:pPr>
            <w:r>
              <w:rPr>
                <w:rFonts w:ascii="Arial" w:hAnsi="Arial" w:cs="Arial"/>
                <w:sz w:val="20"/>
                <w:szCs w:val="20"/>
              </w:rPr>
              <w:t>KB2.5. Sınıflandırma Becerisi</w:t>
            </w:r>
          </w:p>
          <w:p w14:paraId="7864E4EC" w14:textId="77777777" w:rsidR="009D000F" w:rsidRDefault="00000000">
            <w:pPr>
              <w:spacing w:after="0" w:line="276" w:lineRule="auto"/>
              <w:jc w:val="both"/>
              <w:rPr>
                <w:rFonts w:ascii="Arial" w:hAnsi="Arial" w:cs="Arial"/>
                <w:sz w:val="20"/>
                <w:szCs w:val="20"/>
              </w:rPr>
            </w:pPr>
            <w:r>
              <w:rPr>
                <w:rFonts w:ascii="Arial" w:hAnsi="Arial" w:cs="Arial"/>
                <w:sz w:val="20"/>
                <w:szCs w:val="20"/>
              </w:rPr>
              <w:t>KB2.6. Bilgi Toplama Becerisi</w:t>
            </w:r>
          </w:p>
          <w:p w14:paraId="51AF26FF" w14:textId="77777777" w:rsidR="009D000F" w:rsidRDefault="00000000">
            <w:pPr>
              <w:spacing w:after="0" w:line="276" w:lineRule="auto"/>
              <w:rPr>
                <w:rFonts w:ascii="Arial" w:hAnsi="Arial" w:cs="Arial"/>
                <w:sz w:val="20"/>
                <w:szCs w:val="20"/>
              </w:rPr>
            </w:pPr>
            <w:r>
              <w:rPr>
                <w:rFonts w:ascii="Arial" w:hAnsi="Arial" w:cs="Arial"/>
                <w:sz w:val="20"/>
                <w:szCs w:val="20"/>
              </w:rPr>
              <w:t>KB2.7. Karşılaştırma Becerisi</w:t>
            </w:r>
          </w:p>
          <w:p w14:paraId="4777E8D1" w14:textId="77777777" w:rsidR="009D000F" w:rsidRDefault="00000000">
            <w:pPr>
              <w:pStyle w:val="AralkYok"/>
              <w:spacing w:line="276" w:lineRule="auto"/>
              <w:contextualSpacing/>
              <w:jc w:val="both"/>
              <w:rPr>
                <w:rFonts w:ascii="Arial" w:hAnsi="Arial" w:cs="Arial"/>
                <w:sz w:val="20"/>
                <w:szCs w:val="20"/>
                <w:shd w:val="clear" w:color="auto" w:fill="00FFFF"/>
              </w:rPr>
            </w:pPr>
            <w:r>
              <w:rPr>
                <w:rFonts w:ascii="Arial" w:hAnsi="Arial" w:cs="Arial"/>
                <w:sz w:val="20"/>
                <w:szCs w:val="20"/>
              </w:rPr>
              <w:t>KB3.1. Karar Verme Becerisi</w:t>
            </w:r>
          </w:p>
        </w:tc>
      </w:tr>
      <w:tr w:rsidR="009D000F" w14:paraId="31DC777A" w14:textId="77777777">
        <w:trPr>
          <w:trHeight w:val="765"/>
          <w:jc w:val="center"/>
        </w:trPr>
        <w:tc>
          <w:tcPr>
            <w:tcW w:w="2610"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432D6193" w14:textId="77777777" w:rsidR="009D000F" w:rsidRDefault="00000000">
            <w:pPr>
              <w:spacing w:after="0" w:line="276" w:lineRule="auto"/>
              <w:contextualSpacing/>
              <w:rPr>
                <w:rFonts w:ascii="Arial" w:hAnsi="Arial" w:cs="Arial"/>
                <w:b/>
                <w:sz w:val="20"/>
                <w:szCs w:val="20"/>
              </w:rPr>
            </w:pPr>
            <w:r>
              <w:rPr>
                <w:rFonts w:ascii="Arial" w:hAnsi="Arial" w:cs="Arial"/>
                <w:b/>
                <w:sz w:val="20"/>
                <w:szCs w:val="20"/>
              </w:rPr>
              <w:t>ÖĞRENME ÇIKTILARI</w:t>
            </w:r>
          </w:p>
        </w:tc>
        <w:tc>
          <w:tcPr>
            <w:tcW w:w="7308" w:type="dxa"/>
            <w:gridSpan w:val="4"/>
            <w:tcBorders>
              <w:top w:val="single" w:sz="4" w:space="0" w:color="000000"/>
              <w:left w:val="single" w:sz="4" w:space="0" w:color="000000"/>
              <w:bottom w:val="single" w:sz="4" w:space="0" w:color="000000"/>
              <w:right w:val="single" w:sz="4" w:space="0" w:color="000000"/>
            </w:tcBorders>
            <w:vAlign w:val="center"/>
          </w:tcPr>
          <w:p w14:paraId="3F051FF7" w14:textId="77777777" w:rsidR="009D000F" w:rsidRDefault="00000000">
            <w:pPr>
              <w:spacing w:after="0" w:line="276" w:lineRule="auto"/>
              <w:jc w:val="both"/>
              <w:rPr>
                <w:rFonts w:ascii="Arial" w:hAnsi="Arial" w:cs="Arial"/>
                <w:sz w:val="20"/>
                <w:szCs w:val="20"/>
              </w:rPr>
            </w:pPr>
            <w:r>
              <w:rPr>
                <w:rFonts w:ascii="Arial" w:hAnsi="Arial" w:cs="Arial"/>
                <w:sz w:val="20"/>
                <w:szCs w:val="20"/>
              </w:rPr>
              <w:t>Teknik resim standartlarını kullanarak teknik resim çizimlerini yapabilme</w:t>
            </w:r>
          </w:p>
          <w:p w14:paraId="46C2950A" w14:textId="4936B200" w:rsidR="009D000F" w:rsidRDefault="00000000">
            <w:pPr>
              <w:spacing w:after="0" w:line="276" w:lineRule="auto"/>
              <w:jc w:val="both"/>
              <w:rPr>
                <w:rFonts w:ascii="Arial" w:hAnsi="Arial" w:cs="Arial"/>
                <w:sz w:val="20"/>
                <w:szCs w:val="20"/>
              </w:rPr>
            </w:pPr>
            <w:r>
              <w:rPr>
                <w:rFonts w:ascii="Arial" w:hAnsi="Arial" w:cs="Arial"/>
                <w:sz w:val="20"/>
                <w:szCs w:val="20"/>
              </w:rPr>
              <w:t>Teknik resim kurallarına uygun olarak raylı sistemler elektrik- elektronik meslek resim çizimlerini yapabilme</w:t>
            </w:r>
          </w:p>
        </w:tc>
      </w:tr>
      <w:tr w:rsidR="009D000F" w14:paraId="05F428A9" w14:textId="77777777">
        <w:trPr>
          <w:trHeight w:val="951"/>
          <w:jc w:val="center"/>
        </w:trPr>
        <w:tc>
          <w:tcPr>
            <w:tcW w:w="2610"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71E04ACD" w14:textId="77777777" w:rsidR="009D000F" w:rsidRDefault="00000000">
            <w:pPr>
              <w:pStyle w:val="AralkYok"/>
              <w:spacing w:line="276" w:lineRule="auto"/>
              <w:contextualSpacing/>
              <w:rPr>
                <w:rFonts w:ascii="Arial" w:hAnsi="Arial" w:cs="Arial"/>
                <w:b/>
                <w:sz w:val="20"/>
                <w:szCs w:val="20"/>
              </w:rPr>
            </w:pPr>
            <w:r>
              <w:rPr>
                <w:rFonts w:ascii="Arial" w:hAnsi="Arial" w:cs="Arial"/>
                <w:b/>
                <w:sz w:val="20"/>
                <w:szCs w:val="20"/>
              </w:rPr>
              <w:t>ÖĞRENME KANITLARI</w:t>
            </w:r>
          </w:p>
          <w:p w14:paraId="44A27F40" w14:textId="77777777" w:rsidR="009D000F" w:rsidRDefault="00000000">
            <w:pPr>
              <w:spacing w:after="0" w:line="276" w:lineRule="auto"/>
              <w:rPr>
                <w:rFonts w:ascii="Arial" w:hAnsi="Arial" w:cs="Arial"/>
                <w:color w:val="000000" w:themeColor="dark1"/>
                <w:sz w:val="20"/>
                <w:szCs w:val="20"/>
              </w:rPr>
            </w:pPr>
            <w:r>
              <w:rPr>
                <w:rFonts w:ascii="Arial" w:hAnsi="Arial" w:cs="Arial"/>
                <w:color w:val="000000" w:themeColor="dark1"/>
                <w:sz w:val="20"/>
                <w:szCs w:val="20"/>
              </w:rPr>
              <w:t>(Ölçme ve</w:t>
            </w:r>
          </w:p>
          <w:p w14:paraId="28F89FEE" w14:textId="77777777" w:rsidR="009D000F" w:rsidRDefault="00000000">
            <w:pPr>
              <w:pStyle w:val="AralkYok"/>
              <w:spacing w:line="276" w:lineRule="auto"/>
              <w:contextualSpacing/>
              <w:rPr>
                <w:rFonts w:ascii="Arial" w:hAnsi="Arial" w:cs="Arial"/>
                <w:b/>
                <w:strike/>
                <w:color w:val="000000" w:themeColor="dark1"/>
                <w:sz w:val="20"/>
                <w:szCs w:val="20"/>
              </w:rPr>
            </w:pPr>
            <w:r>
              <w:rPr>
                <w:rFonts w:ascii="Arial" w:hAnsi="Arial" w:cs="Arial"/>
                <w:color w:val="000000" w:themeColor="dark1"/>
                <w:sz w:val="20"/>
                <w:szCs w:val="20"/>
              </w:rPr>
              <w:t>Değerlendirme)</w:t>
            </w:r>
          </w:p>
        </w:tc>
        <w:tc>
          <w:tcPr>
            <w:tcW w:w="7308" w:type="dxa"/>
            <w:gridSpan w:val="4"/>
            <w:tcBorders>
              <w:top w:val="single" w:sz="4" w:space="0" w:color="000000"/>
              <w:left w:val="single" w:sz="4" w:space="0" w:color="000000"/>
              <w:bottom w:val="single" w:sz="4" w:space="0" w:color="000000"/>
              <w:right w:val="single" w:sz="4" w:space="0" w:color="000000"/>
            </w:tcBorders>
          </w:tcPr>
          <w:p w14:paraId="651C3398" w14:textId="7E9FD1A7" w:rsidR="009D000F" w:rsidRDefault="00000000">
            <w:pPr>
              <w:spacing w:after="0" w:line="276" w:lineRule="auto"/>
              <w:jc w:val="both"/>
              <w:rPr>
                <w:rFonts w:ascii="Arial" w:hAnsi="Arial" w:cs="Arial"/>
                <w:sz w:val="20"/>
                <w:szCs w:val="20"/>
              </w:rPr>
            </w:pPr>
            <w:r>
              <w:rPr>
                <w:rFonts w:ascii="Arial" w:hAnsi="Arial" w:cs="Arial"/>
                <w:sz w:val="20"/>
                <w:szCs w:val="20"/>
              </w:rPr>
              <w:t>Öğrenci performansını değerlendirmek amacıyla ders sürecinde yürütülen öğrenme-öğretme uygulamalarına dayalı ölçme ve değerlendirme araçlarından yararlanılabilir. Öğrencilerin teknik resim araç gereci, norm yazı, çizgi türleri, geometrik çizimler, izdüşüm, perspektif, ölçülendirme ile elektrik-elektronik tesisat ve devre sembollerine ilişkin kavramsal bilgileri; kavram analizi şemaları, karşılaştırma tabloları ve kısa cevaplı ve açık uçlu sorular aracılığıyla değerlendirilebilir. Ders sürecinde gerçekleştirilen çizim uygulamalarında öğrencilerin antet çizimi yapma, norm yazı ve çizgi uygulamalarını gerçekleştirme, geometrik ve izdüşüm çizimleri oluşturma ile elektrik-elektronik devreleri normlara uygun biçimde çizebilme becerileri; çizim ürünleri üzerinden kontrol listeleri, derecelendirme ölçekleri ve çizim değerlendirme rubrikleri kullanılarak izlenebilir. Ders kapsamında gerçekleştirilen bireysel ve grup çalışmalarında öğrencilerin çizim yapma, yorumlama, karşılaştırma ve iş birliği becerileri; öğretmen gözlemi, akran değerlendirme ve öz değerlendirme formları aracılığıyla izlenebilir.</w:t>
            </w:r>
          </w:p>
        </w:tc>
      </w:tr>
      <w:tr w:rsidR="009D000F" w14:paraId="22651299" w14:textId="77777777">
        <w:trPr>
          <w:trHeight w:val="951"/>
          <w:jc w:val="center"/>
        </w:trPr>
        <w:tc>
          <w:tcPr>
            <w:tcW w:w="2610" w:type="dxa"/>
            <w:vMerge w:val="restart"/>
            <w:tcBorders>
              <w:top w:val="single" w:sz="4" w:space="0" w:color="000000"/>
              <w:left w:val="single" w:sz="4" w:space="0" w:color="000000"/>
              <w:bottom w:val="single" w:sz="4" w:space="0" w:color="000000"/>
              <w:right w:val="single" w:sz="4" w:space="0" w:color="000000"/>
            </w:tcBorders>
            <w:shd w:val="clear" w:color="auto" w:fill="DEEAF6"/>
            <w:vAlign w:val="center"/>
          </w:tcPr>
          <w:p w14:paraId="02C89817" w14:textId="77777777" w:rsidR="009D000F" w:rsidRDefault="00000000">
            <w:pPr>
              <w:pStyle w:val="AralkYok"/>
              <w:spacing w:line="276" w:lineRule="auto"/>
              <w:contextualSpacing/>
              <w:rPr>
                <w:rFonts w:ascii="Arial" w:hAnsi="Arial" w:cs="Arial"/>
                <w:b/>
                <w:sz w:val="20"/>
                <w:szCs w:val="20"/>
              </w:rPr>
            </w:pPr>
            <w:r>
              <w:rPr>
                <w:rFonts w:ascii="Arial" w:hAnsi="Arial" w:cs="Arial"/>
                <w:b/>
                <w:sz w:val="20"/>
                <w:szCs w:val="20"/>
              </w:rPr>
              <w:lastRenderedPageBreak/>
              <w:t>ÖĞRENME-ÖĞRETME YAŞANTILARI</w:t>
            </w:r>
          </w:p>
        </w:tc>
        <w:tc>
          <w:tcPr>
            <w:tcW w:w="2343" w:type="dxa"/>
            <w:tcBorders>
              <w:top w:val="single" w:sz="4" w:space="0" w:color="000000"/>
              <w:left w:val="single" w:sz="4" w:space="0" w:color="000000"/>
              <w:bottom w:val="single" w:sz="4" w:space="0" w:color="000000"/>
              <w:right w:val="single" w:sz="4" w:space="0" w:color="000000"/>
            </w:tcBorders>
          </w:tcPr>
          <w:p w14:paraId="647F62C6" w14:textId="77777777" w:rsidR="009D000F" w:rsidRDefault="00000000">
            <w:pPr>
              <w:spacing w:after="0" w:line="276" w:lineRule="auto"/>
              <w:jc w:val="both"/>
              <w:rPr>
                <w:rFonts w:ascii="Arial" w:hAnsi="Arial" w:cs="Arial"/>
                <w:b/>
                <w:bCs/>
                <w:sz w:val="20"/>
                <w:szCs w:val="20"/>
              </w:rPr>
            </w:pPr>
            <w:r>
              <w:rPr>
                <w:rFonts w:ascii="Arial" w:hAnsi="Arial" w:cs="Arial"/>
                <w:b/>
                <w:bCs/>
                <w:sz w:val="20"/>
                <w:szCs w:val="20"/>
              </w:rPr>
              <w:t>Temel Kabuller</w:t>
            </w:r>
          </w:p>
          <w:p w14:paraId="05FD3D85" w14:textId="77777777" w:rsidR="009D000F" w:rsidRDefault="00000000">
            <w:pPr>
              <w:spacing w:after="0" w:line="276" w:lineRule="auto"/>
              <w:jc w:val="both"/>
              <w:rPr>
                <w:rFonts w:ascii="Arial" w:hAnsi="Arial" w:cs="Arial"/>
                <w:sz w:val="20"/>
                <w:szCs w:val="20"/>
              </w:rPr>
            </w:pPr>
            <w:r>
              <w:rPr>
                <w:rFonts w:ascii="Arial" w:hAnsi="Arial" w:cs="Arial"/>
                <w:sz w:val="20"/>
                <w:szCs w:val="20"/>
              </w:rPr>
              <w:t>Öğrencilerin teknik resimde kullanılan temel çizgi türlerini, yazı ve ölçülendirme kurallarını bildikleri; cetvel, gönye, pergel ve teknik resim kâğıdını doğru şekilde kullanabildikleri kabul edilir. Öğrencilerin iş sağlığı ve güvenliği kurallarına uygun davranabilecekleri, TS ve TSE normlarına uygun çizim yapma konusunda öğretmen rehberliğinde uygulama gerçekleştirebilecekleri varsayılır.</w:t>
            </w:r>
          </w:p>
        </w:tc>
        <w:tc>
          <w:tcPr>
            <w:tcW w:w="2416" w:type="dxa"/>
            <w:gridSpan w:val="2"/>
            <w:tcBorders>
              <w:top w:val="single" w:sz="4" w:space="0" w:color="000000"/>
              <w:left w:val="single" w:sz="4" w:space="0" w:color="000000"/>
              <w:bottom w:val="single" w:sz="4" w:space="0" w:color="000000"/>
              <w:right w:val="single" w:sz="4" w:space="0" w:color="000000"/>
            </w:tcBorders>
          </w:tcPr>
          <w:p w14:paraId="5F2DDDE6" w14:textId="77777777" w:rsidR="009D000F" w:rsidRDefault="00000000">
            <w:pPr>
              <w:spacing w:after="0" w:line="276" w:lineRule="auto"/>
              <w:jc w:val="both"/>
              <w:rPr>
                <w:rFonts w:ascii="Arial" w:hAnsi="Arial" w:cs="Arial"/>
                <w:b/>
                <w:bCs/>
                <w:sz w:val="20"/>
                <w:szCs w:val="20"/>
              </w:rPr>
            </w:pPr>
            <w:r>
              <w:rPr>
                <w:rFonts w:ascii="Arial" w:hAnsi="Arial" w:cs="Arial"/>
                <w:b/>
                <w:bCs/>
                <w:sz w:val="20"/>
                <w:szCs w:val="20"/>
              </w:rPr>
              <w:t>Ön Değerlendirme</w:t>
            </w:r>
          </w:p>
          <w:p w14:paraId="7DA69E70" w14:textId="6F790702" w:rsidR="009D000F" w:rsidRDefault="00000000">
            <w:pPr>
              <w:spacing w:after="0" w:line="276" w:lineRule="auto"/>
              <w:jc w:val="both"/>
              <w:rPr>
                <w:rFonts w:ascii="Arial" w:hAnsi="Arial" w:cs="Arial"/>
                <w:sz w:val="20"/>
                <w:szCs w:val="20"/>
              </w:rPr>
            </w:pPr>
            <w:r>
              <w:rPr>
                <w:rFonts w:ascii="Arial" w:hAnsi="Arial" w:cs="Arial"/>
                <w:sz w:val="20"/>
                <w:szCs w:val="20"/>
              </w:rPr>
              <w:t>Dersin başında öğrencilere; daha önce çizdikleri teknik resimler, elektrik-elektronik devre sembolleri ve basit tesisat çizimleri hakkında sorular yöneltilir. Zayıf akım, kuvvetli akım ve elektronik devre sembollerine ilişkin kısa örnekler gösterilerek öğrencilerin</w:t>
            </w:r>
            <w:r w:rsidR="001C1FE8">
              <w:rPr>
                <w:rFonts w:ascii="Arial" w:hAnsi="Arial" w:cs="Arial"/>
                <w:sz w:val="20"/>
                <w:szCs w:val="20"/>
              </w:rPr>
              <w:t xml:space="preserve"> </w:t>
            </w:r>
            <w:proofErr w:type="spellStart"/>
            <w:r>
              <w:rPr>
                <w:rFonts w:ascii="Arial" w:hAnsi="Arial" w:cs="Arial"/>
                <w:sz w:val="20"/>
                <w:szCs w:val="20"/>
              </w:rPr>
              <w:t>hazırbulunuşluk</w:t>
            </w:r>
            <w:proofErr w:type="spellEnd"/>
            <w:r>
              <w:rPr>
                <w:rFonts w:ascii="Arial" w:hAnsi="Arial" w:cs="Arial"/>
                <w:sz w:val="20"/>
                <w:szCs w:val="20"/>
              </w:rPr>
              <w:t xml:space="preserve"> düzeyi belirlenir. Öğrencilerin cevaplarına göre derse giriş düzeyi ayarlanır.</w:t>
            </w:r>
          </w:p>
        </w:tc>
        <w:tc>
          <w:tcPr>
            <w:tcW w:w="2549" w:type="dxa"/>
            <w:tcBorders>
              <w:top w:val="single" w:sz="4" w:space="0" w:color="000000"/>
              <w:left w:val="single" w:sz="4" w:space="0" w:color="000000"/>
              <w:bottom w:val="single" w:sz="4" w:space="0" w:color="000000"/>
              <w:right w:val="single" w:sz="4" w:space="0" w:color="000000"/>
            </w:tcBorders>
          </w:tcPr>
          <w:p w14:paraId="7C191F60" w14:textId="77777777" w:rsidR="009D000F" w:rsidRDefault="00000000">
            <w:pPr>
              <w:spacing w:after="0" w:line="276" w:lineRule="auto"/>
              <w:rPr>
                <w:rFonts w:ascii="Arial" w:hAnsi="Arial" w:cs="Arial"/>
                <w:b/>
                <w:bCs/>
                <w:sz w:val="20"/>
                <w:szCs w:val="20"/>
              </w:rPr>
            </w:pPr>
            <w:r>
              <w:rPr>
                <w:rFonts w:ascii="Arial" w:hAnsi="Arial" w:cs="Arial"/>
                <w:b/>
                <w:bCs/>
                <w:sz w:val="20"/>
                <w:szCs w:val="20"/>
              </w:rPr>
              <w:t>Köprü Kurma</w:t>
            </w:r>
          </w:p>
          <w:p w14:paraId="6AD5AD45" w14:textId="77777777" w:rsidR="009D000F" w:rsidRDefault="00000000">
            <w:pPr>
              <w:spacing w:after="0" w:line="276" w:lineRule="auto"/>
              <w:jc w:val="both"/>
              <w:rPr>
                <w:rFonts w:ascii="Arial" w:hAnsi="Arial" w:cs="Arial"/>
                <w:sz w:val="20"/>
                <w:szCs w:val="20"/>
              </w:rPr>
            </w:pPr>
            <w:r>
              <w:rPr>
                <w:rFonts w:ascii="Arial" w:hAnsi="Arial" w:cs="Arial"/>
                <w:sz w:val="20"/>
                <w:szCs w:val="20"/>
              </w:rPr>
              <w:t>Öğrencilerin günlük hayatta karşılaştıkları elektrik tesisatları, priz-anahtar bağlantıları, zil ve diyafon sistemleri ile raylı sistemlerde kullanılan elektrik-elektronik devre şemaları arasında ilişki kurulur. Metro, tramvay ve trenlerde kullanılan sinyalizasyon, haberleşme ve elektrifikasyon devrelerinin teknik resimler olmadan kurulamayacağı vurgulanarak ders içeriği mesleki uygulamalarla ilişkilendirilir.</w:t>
            </w:r>
          </w:p>
        </w:tc>
      </w:tr>
      <w:tr w:rsidR="009D000F" w14:paraId="524377E7" w14:textId="77777777">
        <w:trPr>
          <w:trHeight w:val="416"/>
          <w:jc w:val="center"/>
        </w:trPr>
        <w:tc>
          <w:tcPr>
            <w:tcW w:w="2610" w:type="dxa"/>
            <w:vMerge/>
            <w:tcBorders>
              <w:top w:val="single" w:sz="4" w:space="0" w:color="000000"/>
              <w:left w:val="single" w:sz="4" w:space="0" w:color="000000"/>
              <w:bottom w:val="single" w:sz="4" w:space="0" w:color="000000"/>
              <w:right w:val="single" w:sz="4" w:space="0" w:color="000000"/>
            </w:tcBorders>
            <w:shd w:val="clear" w:color="auto" w:fill="DEEAF6"/>
            <w:vAlign w:val="center"/>
          </w:tcPr>
          <w:p w14:paraId="1A874C07" w14:textId="77777777" w:rsidR="009D000F" w:rsidRDefault="009D000F"/>
        </w:tc>
        <w:tc>
          <w:tcPr>
            <w:tcW w:w="7308" w:type="dxa"/>
            <w:gridSpan w:val="4"/>
            <w:tcBorders>
              <w:top w:val="single" w:sz="4" w:space="0" w:color="000000"/>
              <w:left w:val="single" w:sz="4" w:space="0" w:color="000000"/>
              <w:bottom w:val="single" w:sz="4" w:space="0" w:color="000000"/>
              <w:right w:val="single" w:sz="4" w:space="0" w:color="000000"/>
            </w:tcBorders>
          </w:tcPr>
          <w:p w14:paraId="537C7738" w14:textId="77777777" w:rsidR="009D000F" w:rsidRDefault="009D000F">
            <w:pPr>
              <w:spacing w:after="0" w:line="276" w:lineRule="auto"/>
              <w:jc w:val="both"/>
              <w:rPr>
                <w:rFonts w:ascii="Arial" w:hAnsi="Arial" w:cs="Arial"/>
                <w:b/>
                <w:bCs/>
                <w:color w:val="221E1F"/>
                <w:sz w:val="20"/>
                <w:szCs w:val="20"/>
              </w:rPr>
            </w:pPr>
          </w:p>
          <w:p w14:paraId="68F66E8A" w14:textId="77777777" w:rsidR="009D000F" w:rsidRDefault="00000000">
            <w:pPr>
              <w:spacing w:after="0" w:line="276" w:lineRule="auto"/>
              <w:jc w:val="both"/>
              <w:rPr>
                <w:rFonts w:ascii="Arial" w:hAnsi="Arial" w:cs="Arial"/>
                <w:b/>
                <w:bCs/>
                <w:color w:val="221E1F"/>
                <w:sz w:val="20"/>
                <w:szCs w:val="20"/>
              </w:rPr>
            </w:pPr>
            <w:r>
              <w:rPr>
                <w:rFonts w:ascii="Arial" w:hAnsi="Arial" w:cs="Arial"/>
                <w:b/>
                <w:bCs/>
                <w:color w:val="221E1F"/>
                <w:sz w:val="20"/>
                <w:szCs w:val="20"/>
              </w:rPr>
              <w:t>Öğrenme-Öğretme Uygulamaları</w:t>
            </w:r>
          </w:p>
          <w:p w14:paraId="50FBA41C" w14:textId="77777777" w:rsidR="009D000F" w:rsidRDefault="009D000F">
            <w:pPr>
              <w:spacing w:after="0" w:line="276" w:lineRule="auto"/>
              <w:jc w:val="both"/>
              <w:rPr>
                <w:rFonts w:ascii="Arial" w:hAnsi="Arial" w:cs="Arial"/>
                <w:b/>
                <w:bCs/>
                <w:color w:val="221E1F"/>
                <w:sz w:val="20"/>
                <w:szCs w:val="20"/>
              </w:rPr>
            </w:pPr>
          </w:p>
          <w:p w14:paraId="60D3A94D" w14:textId="20FFD4CA" w:rsidR="009D000F" w:rsidRDefault="00000000">
            <w:pPr>
              <w:spacing w:after="0" w:line="276" w:lineRule="auto"/>
              <w:jc w:val="both"/>
              <w:rPr>
                <w:rFonts w:ascii="Arial" w:hAnsi="Arial" w:cs="Arial"/>
                <w:color w:val="221E1F"/>
                <w:sz w:val="20"/>
                <w:szCs w:val="20"/>
              </w:rPr>
            </w:pPr>
            <w:r>
              <w:rPr>
                <w:rFonts w:ascii="Arial" w:hAnsi="Arial" w:cs="Arial"/>
                <w:b/>
                <w:bCs/>
                <w:color w:val="221E1F"/>
                <w:sz w:val="20"/>
                <w:szCs w:val="20"/>
              </w:rPr>
              <w:t xml:space="preserve">Teknik Resim: </w:t>
            </w:r>
            <w:r>
              <w:rPr>
                <w:rFonts w:ascii="Arial" w:hAnsi="Arial" w:cs="Arial"/>
                <w:color w:val="221E1F"/>
                <w:sz w:val="20"/>
                <w:szCs w:val="20"/>
              </w:rPr>
              <w:t xml:space="preserve">Dersin başlangıcında öğretmen, teknik resmin gerekliliğini, endüstride ve özellikle raylı sistemler elektrik-elektronik alanındaki yerini ve önemini örnek uygulamalar üzerinden açıklar </w:t>
            </w:r>
            <w:r>
              <w:rPr>
                <w:rFonts w:ascii="Arial" w:hAnsi="Arial" w:cs="Arial"/>
                <w:b/>
                <w:bCs/>
                <w:color w:val="221E1F"/>
                <w:sz w:val="20"/>
                <w:szCs w:val="20"/>
              </w:rPr>
              <w:t xml:space="preserve">(OB1, E1.1). </w:t>
            </w:r>
            <w:r>
              <w:rPr>
                <w:rFonts w:ascii="Arial" w:hAnsi="Arial" w:cs="Arial"/>
                <w:color w:val="221E1F"/>
                <w:sz w:val="20"/>
                <w:szCs w:val="20"/>
              </w:rPr>
              <w:t>Öğretmen, teknik resim araç ve gere</w:t>
            </w:r>
            <w:r w:rsidR="00B65210">
              <w:rPr>
                <w:rFonts w:ascii="Arial" w:hAnsi="Arial" w:cs="Arial"/>
                <w:color w:val="221E1F"/>
                <w:sz w:val="20"/>
                <w:szCs w:val="20"/>
              </w:rPr>
              <w:t>ci</w:t>
            </w:r>
            <w:r w:rsidR="00E0439F">
              <w:rPr>
                <w:rFonts w:ascii="Arial" w:hAnsi="Arial" w:cs="Arial"/>
                <w:color w:val="221E1F"/>
                <w:sz w:val="20"/>
                <w:szCs w:val="20"/>
              </w:rPr>
              <w:t>n</w:t>
            </w:r>
            <w:r>
              <w:rPr>
                <w:rFonts w:ascii="Arial" w:hAnsi="Arial" w:cs="Arial"/>
                <w:color w:val="221E1F"/>
                <w:sz w:val="20"/>
                <w:szCs w:val="20"/>
              </w:rPr>
              <w:t>i farklı firmaların ürünlerinden yararlanarak görsellerle tanıtır</w:t>
            </w:r>
            <w:r w:rsidR="00E0439F">
              <w:rPr>
                <w:rFonts w:ascii="Arial" w:hAnsi="Arial" w:cs="Arial"/>
                <w:color w:val="221E1F"/>
                <w:sz w:val="20"/>
                <w:szCs w:val="20"/>
              </w:rPr>
              <w:t>.</w:t>
            </w:r>
            <w:r>
              <w:rPr>
                <w:rFonts w:ascii="Arial" w:hAnsi="Arial" w:cs="Arial"/>
                <w:color w:val="221E1F"/>
                <w:sz w:val="20"/>
                <w:szCs w:val="20"/>
              </w:rPr>
              <w:t xml:space="preserve"> </w:t>
            </w:r>
            <w:r w:rsidR="00E0439F">
              <w:rPr>
                <w:rFonts w:ascii="Arial" w:hAnsi="Arial" w:cs="Arial"/>
                <w:color w:val="221E1F"/>
                <w:sz w:val="20"/>
                <w:szCs w:val="20"/>
              </w:rPr>
              <w:t>T</w:t>
            </w:r>
            <w:r>
              <w:rPr>
                <w:rFonts w:ascii="Arial" w:hAnsi="Arial" w:cs="Arial"/>
                <w:color w:val="221E1F"/>
                <w:sz w:val="20"/>
                <w:szCs w:val="20"/>
              </w:rPr>
              <w:t xml:space="preserve">eknik resim kâğıdının özelliklerini, ölçülerini ve A4 kâğıdı üzerinde antet çizimini adım adım gösterir </w:t>
            </w:r>
            <w:r>
              <w:rPr>
                <w:rFonts w:ascii="Arial" w:hAnsi="Arial" w:cs="Arial"/>
                <w:b/>
                <w:bCs/>
                <w:color w:val="221E1F"/>
                <w:sz w:val="20"/>
                <w:szCs w:val="20"/>
              </w:rPr>
              <w:t xml:space="preserve">(OB4, KB2.5). </w:t>
            </w:r>
            <w:r>
              <w:rPr>
                <w:rFonts w:ascii="Arial" w:hAnsi="Arial" w:cs="Arial"/>
                <w:color w:val="221E1F"/>
                <w:sz w:val="20"/>
                <w:szCs w:val="20"/>
              </w:rPr>
              <w:t xml:space="preserve">Öğrencilerden A4 teknik resim kâğıdı üzerine antet çizimi yapmaları sağlanır. Yapılan antet çizimleri; kâğıt ölçülerine uygunluk, çizgi kalınlıklarının doğruluğu, antet alanının standartlara uygun yerleştirilmesi ve genel düzen ölçütlerini içeren bir kontrol listesi ve derecelendirme ölçeği kullanılarak değerlendirilir; böylece öğrencilerin teknik resme hazırlık becerilerine ilişkin somut öğrenme kanıtı elde edilir </w:t>
            </w:r>
            <w:r>
              <w:rPr>
                <w:rFonts w:ascii="Arial" w:hAnsi="Arial" w:cs="Arial"/>
                <w:b/>
                <w:bCs/>
                <w:color w:val="221E1F"/>
                <w:sz w:val="20"/>
                <w:szCs w:val="20"/>
              </w:rPr>
              <w:t>(KB2.4, D3.4).</w:t>
            </w:r>
            <w:r>
              <w:rPr>
                <w:rFonts w:ascii="Arial" w:hAnsi="Arial" w:cs="Arial"/>
                <w:color w:val="221E1F"/>
                <w:sz w:val="20"/>
                <w:szCs w:val="20"/>
              </w:rPr>
              <w:t xml:space="preserve"> Devamında öğretmen, norm yazının özelliklerini, yazı çeşitlerini, rakam standartlarını ve çizgilerin teknik resimdeki önemini örneklerle izah eder; çizgi kalınlıkları, ölçüleri ve en çok kullanılan çizgi çeşitlerini vurgular. Bu aşamada öğrencilerin norm yazı, yazı çeşitleri, rakam standartları ve çizgi türlerine ilişkin kavramsal bilgilerini ortaya koymaları amacıyla kavram analizi şeması ve T tablosu kullanılır. Öğrencilerden kavram analizi şemasında her bir kavramın tanımını, kullanım amacını ve örneklerini doldurmaları; T tablosunda ise farklı çizgi türlerini kalınlık, kullanım yeri ve anlam açısından karşılaştırmaları istenir. Öğrencilerin verdikleri yanıtlar üzerinden kavramları ayırt etme, sınıflandırma ve ilişkilendirme becerileri değerlendirilerek somut öğrenme kanıtı elde edilir </w:t>
            </w:r>
            <w:r>
              <w:rPr>
                <w:rFonts w:ascii="Arial" w:hAnsi="Arial" w:cs="Arial"/>
                <w:b/>
                <w:bCs/>
                <w:color w:val="221E1F"/>
                <w:sz w:val="20"/>
                <w:szCs w:val="20"/>
              </w:rPr>
              <w:t>(OB1, OB4).</w:t>
            </w:r>
            <w:r>
              <w:rPr>
                <w:rFonts w:ascii="Arial" w:hAnsi="Arial" w:cs="Arial"/>
                <w:color w:val="221E1F"/>
                <w:sz w:val="20"/>
                <w:szCs w:val="20"/>
              </w:rPr>
              <w:t xml:space="preserve"> Öğrencilerden dik ve eğik yazı uygulamaları yapmaları, verilen metinleri teknik resim standartlarına uygun biçimde yazmaları ve çeşitli çizgi uygulamalarını gerçekleştirmeleri beklenir. Yapılan yazı ve çizgi uygulamaları; yazı yüksekliği ve oranlarının standartlara uygunluğu, çizgi kalınlıklarının doğruluğu, çizgi sürekliliği, okunabilirlik ve düzen ölçütlerini içeren bir kontrol listesi ve derecelendirme ölçeği kullanılarak değerlendirilir. Böylece öğrencilerin norm yazı ve çizgi uygulamalarına ilişkin becerileri somut çizim ürünleri üzerinden ölçülmüş olur </w:t>
            </w:r>
            <w:r>
              <w:rPr>
                <w:rFonts w:ascii="Arial" w:hAnsi="Arial" w:cs="Arial"/>
                <w:b/>
                <w:bCs/>
                <w:color w:val="221E1F"/>
                <w:sz w:val="20"/>
                <w:szCs w:val="20"/>
              </w:rPr>
              <w:t>(KB2.4, KB2.6).</w:t>
            </w:r>
            <w:r>
              <w:rPr>
                <w:rFonts w:ascii="Arial" w:hAnsi="Arial" w:cs="Arial"/>
                <w:color w:val="221E1F"/>
                <w:sz w:val="20"/>
                <w:szCs w:val="20"/>
              </w:rPr>
              <w:t xml:space="preserve"> Dersin devamında öğretmen, temel geometrik </w:t>
            </w:r>
            <w:r>
              <w:rPr>
                <w:rFonts w:ascii="Arial" w:hAnsi="Arial" w:cs="Arial"/>
                <w:color w:val="221E1F"/>
                <w:sz w:val="20"/>
                <w:szCs w:val="20"/>
              </w:rPr>
              <w:lastRenderedPageBreak/>
              <w:t xml:space="preserve">elemanları ve geometrik çizim tekniklerini açıklayarak; özellikle doğruya dik çıkma, doğru parçasını eşit parçalara bölme, açı bölme, düzgün çokgenler, elips ve spiral çizimlerini teknik resim aletleri kullanarak gösterir </w:t>
            </w:r>
            <w:r>
              <w:rPr>
                <w:rFonts w:ascii="Arial" w:hAnsi="Arial" w:cs="Arial"/>
                <w:b/>
                <w:bCs/>
                <w:color w:val="221E1F"/>
                <w:sz w:val="20"/>
                <w:szCs w:val="20"/>
              </w:rPr>
              <w:t>(OB4).</w:t>
            </w:r>
            <w:r>
              <w:rPr>
                <w:rFonts w:ascii="Arial" w:hAnsi="Arial" w:cs="Arial"/>
                <w:color w:val="221E1F"/>
                <w:sz w:val="20"/>
                <w:szCs w:val="20"/>
              </w:rPr>
              <w:t xml:space="preserve"> </w:t>
            </w:r>
            <w:r w:rsidR="0005227A" w:rsidRPr="0005227A">
              <w:rPr>
                <w:rFonts w:ascii="Arial" w:hAnsi="Arial" w:cs="Arial"/>
                <w:color w:val="221E1F"/>
                <w:sz w:val="20"/>
                <w:szCs w:val="20"/>
              </w:rPr>
              <w:t>Öğretmen tarafından örnek bir geometrik çizim uygulaması gösterildikten sonra öğrenciler sıralı şekilde geometrik çizim uygulamalarını yapar</w:t>
            </w:r>
            <w:r w:rsidR="0005227A" w:rsidRPr="0005227A">
              <w:rPr>
                <w:rFonts w:ascii="Arial" w:hAnsi="Arial" w:cs="Arial"/>
                <w:b/>
                <w:bCs/>
                <w:color w:val="221E1F"/>
                <w:sz w:val="20"/>
                <w:szCs w:val="20"/>
              </w:rPr>
              <w:t xml:space="preserve"> </w:t>
            </w:r>
            <w:r>
              <w:rPr>
                <w:rFonts w:ascii="Arial" w:hAnsi="Arial" w:cs="Arial"/>
                <w:b/>
                <w:bCs/>
                <w:color w:val="221E1F"/>
                <w:sz w:val="20"/>
                <w:szCs w:val="20"/>
              </w:rPr>
              <w:t>(KB2.7, KB3.1).</w:t>
            </w:r>
            <w:r>
              <w:rPr>
                <w:rFonts w:ascii="Arial" w:hAnsi="Arial" w:cs="Arial"/>
                <w:color w:val="221E1F"/>
                <w:sz w:val="20"/>
                <w:szCs w:val="20"/>
              </w:rPr>
              <w:t xml:space="preserve"> Ardından öğretmen, izdüşüm kavramını, temel izdüşüm düzlemlerini ve nokta-doğru-düzlemin bu düzlemlerdeki durumunu üç boyutlu tasarımlar üzerinden açıklar </w:t>
            </w:r>
            <w:r>
              <w:rPr>
                <w:rFonts w:ascii="Arial" w:hAnsi="Arial" w:cs="Arial"/>
                <w:b/>
                <w:bCs/>
                <w:color w:val="221E1F"/>
                <w:sz w:val="20"/>
                <w:szCs w:val="20"/>
              </w:rPr>
              <w:t>(OB1).</w:t>
            </w:r>
            <w:r>
              <w:rPr>
                <w:rFonts w:ascii="Arial" w:hAnsi="Arial" w:cs="Arial"/>
                <w:color w:val="221E1F"/>
                <w:sz w:val="20"/>
                <w:szCs w:val="20"/>
              </w:rPr>
              <w:t xml:space="preserve"> Öğrencilerden nokta, doğru ve düzlem izdüşümü uygulamaları yapmaları, düzgün ve silindirik parçalardan çizim yaparak görünüş çıkarmaları sağlanır </w:t>
            </w:r>
            <w:r>
              <w:rPr>
                <w:rFonts w:ascii="Arial" w:hAnsi="Arial" w:cs="Arial"/>
                <w:b/>
                <w:bCs/>
                <w:color w:val="221E1F"/>
                <w:sz w:val="20"/>
                <w:szCs w:val="20"/>
              </w:rPr>
              <w:t>(KB2.4).</w:t>
            </w:r>
            <w:r>
              <w:rPr>
                <w:rFonts w:ascii="Arial" w:hAnsi="Arial" w:cs="Arial"/>
                <w:color w:val="221E1F"/>
                <w:sz w:val="20"/>
                <w:szCs w:val="20"/>
              </w:rPr>
              <w:t xml:space="preserve"> Öğretmen, perspektiflerin özelliklerini ve çeşitlerini, görünüş çıkarma ve tamamlama yöntemlerini örnek parçalar üzerinden anlatır; öğrencilerden perspektifi verilen parçanın görünüşünü, görünüşü verilen parçanın perspektifini çizmeleri istenir (</w:t>
            </w:r>
            <w:r>
              <w:rPr>
                <w:rFonts w:ascii="Arial" w:hAnsi="Arial" w:cs="Arial"/>
                <w:b/>
                <w:bCs/>
                <w:color w:val="221E1F"/>
                <w:sz w:val="20"/>
                <w:szCs w:val="20"/>
              </w:rPr>
              <w:t>KB2.7, E3.7, OB4).</w:t>
            </w:r>
            <w:r>
              <w:rPr>
                <w:rFonts w:ascii="Arial" w:hAnsi="Arial" w:cs="Arial"/>
                <w:color w:val="221E1F"/>
                <w:sz w:val="20"/>
                <w:szCs w:val="20"/>
              </w:rPr>
              <w:t xml:space="preserve"> Son aşamada öğretmen, ölçeklerin özelliklerini ve türlerini, ölçülendirmenin önemini, ölçü elemanlarını ve ölçülerin resim üzerindeki dağılımını açıklar </w:t>
            </w:r>
            <w:r>
              <w:rPr>
                <w:rFonts w:ascii="Arial" w:hAnsi="Arial" w:cs="Arial"/>
                <w:b/>
                <w:bCs/>
                <w:color w:val="221E1F"/>
                <w:sz w:val="20"/>
                <w:szCs w:val="20"/>
              </w:rPr>
              <w:t>(OB1).</w:t>
            </w:r>
            <w:r>
              <w:rPr>
                <w:rFonts w:ascii="Arial" w:hAnsi="Arial" w:cs="Arial"/>
                <w:color w:val="221E1F"/>
                <w:sz w:val="20"/>
                <w:szCs w:val="20"/>
              </w:rPr>
              <w:t xml:space="preserve"> Öğrenciler, iki ve üç boyutlu verilen şekiller üzerinde ölçülendirme uygulamaları yapar. Ardından öğrenciler, sınıf içinde eşleştirilerek veya küçük gruplar hâlinde birbirlerinin çizimlerini teknik resim ölçülendirme kuralları doğrultusunda inceleyerek akran değerlendirmesi yapar</w:t>
            </w:r>
            <w:r w:rsidR="00E0439F">
              <w:rPr>
                <w:rFonts w:ascii="Arial" w:hAnsi="Arial" w:cs="Arial"/>
                <w:color w:val="221E1F"/>
                <w:sz w:val="20"/>
                <w:szCs w:val="20"/>
              </w:rPr>
              <w:t>.</w:t>
            </w:r>
            <w:r>
              <w:rPr>
                <w:rFonts w:ascii="Arial" w:hAnsi="Arial" w:cs="Arial"/>
                <w:color w:val="221E1F"/>
                <w:sz w:val="20"/>
                <w:szCs w:val="20"/>
              </w:rPr>
              <w:t xml:space="preserve"> </w:t>
            </w:r>
            <w:r w:rsidR="00E0439F">
              <w:rPr>
                <w:rFonts w:ascii="Arial" w:hAnsi="Arial" w:cs="Arial"/>
                <w:color w:val="221E1F"/>
                <w:sz w:val="20"/>
                <w:szCs w:val="20"/>
              </w:rPr>
              <w:t>Ö</w:t>
            </w:r>
            <w:r>
              <w:rPr>
                <w:rFonts w:ascii="Arial" w:hAnsi="Arial" w:cs="Arial"/>
                <w:color w:val="221E1F"/>
                <w:sz w:val="20"/>
                <w:szCs w:val="20"/>
              </w:rPr>
              <w:t>lçü yerleşimi, ölçü çizgileri ve değerlerin doğruluğunu kontrol listesi üzerinden kontrol eder ve tespit ettikleri hataları karşılıklı geri bildirimle düzeltirler</w:t>
            </w:r>
            <w:r>
              <w:rPr>
                <w:rFonts w:ascii="Arial" w:hAnsi="Arial" w:cs="Arial"/>
                <w:b/>
                <w:bCs/>
                <w:color w:val="221E1F"/>
                <w:sz w:val="20"/>
                <w:szCs w:val="20"/>
              </w:rPr>
              <w:t>.</w:t>
            </w:r>
            <w:r>
              <w:rPr>
                <w:rFonts w:ascii="Arial" w:hAnsi="Arial" w:cs="Arial"/>
                <w:color w:val="221E1F"/>
                <w:sz w:val="20"/>
                <w:szCs w:val="20"/>
              </w:rPr>
              <w:t xml:space="preserve"> Bu süreçte öğretmen rehberlik ederek gerekli yönlendirmeleri yapar </w:t>
            </w:r>
            <w:r>
              <w:rPr>
                <w:rFonts w:ascii="Arial" w:hAnsi="Arial" w:cs="Arial"/>
                <w:b/>
                <w:bCs/>
                <w:color w:val="221E1F"/>
                <w:sz w:val="20"/>
                <w:szCs w:val="20"/>
              </w:rPr>
              <w:t>(KB3.1, SDB2.1</w:t>
            </w:r>
            <w:r w:rsidR="007325C4">
              <w:rPr>
                <w:rFonts w:ascii="Arial" w:hAnsi="Arial" w:cs="Arial"/>
                <w:b/>
                <w:bCs/>
                <w:color w:val="221E1F"/>
                <w:sz w:val="20"/>
                <w:szCs w:val="20"/>
              </w:rPr>
              <w:t>, D3.4</w:t>
            </w:r>
            <w:r>
              <w:rPr>
                <w:rFonts w:ascii="Arial" w:hAnsi="Arial" w:cs="Arial"/>
                <w:b/>
                <w:bCs/>
                <w:color w:val="221E1F"/>
                <w:sz w:val="20"/>
                <w:szCs w:val="20"/>
              </w:rPr>
              <w:t xml:space="preserve">). </w:t>
            </w:r>
            <w:r>
              <w:rPr>
                <w:rFonts w:ascii="Arial" w:hAnsi="Arial" w:cs="Arial"/>
                <w:color w:val="221E1F"/>
                <w:sz w:val="20"/>
                <w:szCs w:val="20"/>
              </w:rPr>
              <w:t xml:space="preserve">Süreç boyunca öğrenciler iş birliği içinde çalışır, öğretmen rehberliğinde çizimlerini geliştirir </w:t>
            </w:r>
            <w:r>
              <w:rPr>
                <w:rFonts w:ascii="Arial" w:hAnsi="Arial" w:cs="Arial"/>
                <w:b/>
                <w:bCs/>
                <w:color w:val="221E1F"/>
                <w:sz w:val="20"/>
                <w:szCs w:val="20"/>
              </w:rPr>
              <w:t>(SDB2.2).</w:t>
            </w:r>
            <w:r w:rsidR="007325C4">
              <w:rPr>
                <w:rFonts w:ascii="Arial" w:hAnsi="Arial" w:cs="Arial"/>
                <w:b/>
                <w:bCs/>
                <w:color w:val="221E1F"/>
                <w:sz w:val="20"/>
                <w:szCs w:val="20"/>
              </w:rPr>
              <w:t xml:space="preserve"> </w:t>
            </w:r>
            <w:r>
              <w:rPr>
                <w:rFonts w:ascii="Arial" w:hAnsi="Arial" w:cs="Arial"/>
                <w:color w:val="221E1F"/>
                <w:sz w:val="20"/>
                <w:szCs w:val="20"/>
              </w:rPr>
              <w:t>Yapılan uygulama çalışmaları; kontrol listesi, derecelendirme ölçeği, dereceli puanlama anahtarı gibi ölçme araçlarından uygun olanlarla değerlendirilebilir. Ayrıca grup çalışmaları için akran ve grup değerlendirme formları kullanılabilir.</w:t>
            </w:r>
          </w:p>
          <w:p w14:paraId="3312D4BA" w14:textId="77777777" w:rsidR="009D000F" w:rsidRDefault="009D000F">
            <w:pPr>
              <w:spacing w:after="0" w:line="276" w:lineRule="auto"/>
              <w:jc w:val="both"/>
              <w:rPr>
                <w:rFonts w:ascii="Arial" w:hAnsi="Arial" w:cs="Arial"/>
                <w:b/>
                <w:bCs/>
                <w:color w:val="221E1F"/>
                <w:sz w:val="20"/>
                <w:szCs w:val="20"/>
              </w:rPr>
            </w:pPr>
          </w:p>
          <w:p w14:paraId="7477B0AB" w14:textId="2989F695" w:rsidR="009D000F" w:rsidRDefault="00000000">
            <w:pPr>
              <w:spacing w:after="0" w:line="276" w:lineRule="auto"/>
              <w:jc w:val="both"/>
              <w:rPr>
                <w:rFonts w:ascii="Arial" w:hAnsi="Arial" w:cs="Arial"/>
                <w:color w:val="221E1F"/>
                <w:sz w:val="20"/>
                <w:szCs w:val="20"/>
              </w:rPr>
            </w:pPr>
            <w:r>
              <w:rPr>
                <w:rFonts w:ascii="Arial" w:hAnsi="Arial" w:cs="Arial"/>
                <w:b/>
                <w:bCs/>
                <w:color w:val="221E1F"/>
                <w:sz w:val="20"/>
                <w:szCs w:val="20"/>
              </w:rPr>
              <w:t xml:space="preserve">Raylı Sistemler Elektrik-Elektronik Meslek Resmi: </w:t>
            </w:r>
            <w:r>
              <w:rPr>
                <w:rFonts w:ascii="Arial" w:hAnsi="Arial" w:cs="Arial"/>
                <w:color w:val="221E1F"/>
                <w:sz w:val="20"/>
                <w:szCs w:val="20"/>
              </w:rPr>
              <w:t xml:space="preserve">Dersin başlangıcında öğretmen, zayıf akım tesisat devrelerinin özelliklerini, kullanım alanlarını ve teknik resimdeki yerini açıklayarak zayıf akım tesisatlarında kullanılan sembolleri konu ile uyumlu biçimde tanıtır </w:t>
            </w:r>
            <w:r>
              <w:rPr>
                <w:rFonts w:ascii="Arial" w:hAnsi="Arial" w:cs="Arial"/>
                <w:b/>
                <w:bCs/>
                <w:color w:val="221E1F"/>
                <w:sz w:val="20"/>
                <w:szCs w:val="20"/>
              </w:rPr>
              <w:t>(OB1, E1.1).</w:t>
            </w:r>
            <w:r>
              <w:rPr>
                <w:rFonts w:ascii="Arial" w:hAnsi="Arial" w:cs="Arial"/>
                <w:color w:val="221E1F"/>
                <w:sz w:val="20"/>
                <w:szCs w:val="20"/>
              </w:rPr>
              <w:t xml:space="preserve"> Öğretmen, zil, kapı otomatiği, çağırma-bildirim ve diyafon tesisat devrelerinin çizim aşamalarını örnek bir tesisat şeması üzerinden adım adım gösterir </w:t>
            </w:r>
            <w:r>
              <w:rPr>
                <w:rFonts w:ascii="Arial" w:hAnsi="Arial" w:cs="Arial"/>
                <w:b/>
                <w:bCs/>
                <w:color w:val="221E1F"/>
                <w:sz w:val="20"/>
                <w:szCs w:val="20"/>
              </w:rPr>
              <w:t>(OB4, KB2.5).</w:t>
            </w:r>
            <w:r>
              <w:rPr>
                <w:rFonts w:ascii="Arial" w:hAnsi="Arial" w:cs="Arial"/>
                <w:color w:val="221E1F"/>
                <w:sz w:val="20"/>
                <w:szCs w:val="20"/>
              </w:rPr>
              <w:t xml:space="preserve"> Öğrencilerden zayıf akım sembollerini çizmeleri, ardından çeşitli zayıf akım tesisat devrelerini teknik resim kurallarına uygun şekilde çizmeleri sağlanır </w:t>
            </w:r>
            <w:r>
              <w:rPr>
                <w:rFonts w:ascii="Arial" w:hAnsi="Arial" w:cs="Arial"/>
                <w:b/>
                <w:bCs/>
                <w:color w:val="221E1F"/>
                <w:sz w:val="20"/>
                <w:szCs w:val="20"/>
              </w:rPr>
              <w:t>(KB2.4, D3.4).</w:t>
            </w:r>
            <w:r>
              <w:rPr>
                <w:rFonts w:ascii="Arial" w:hAnsi="Arial" w:cs="Arial"/>
                <w:color w:val="221E1F"/>
                <w:sz w:val="20"/>
                <w:szCs w:val="20"/>
              </w:rPr>
              <w:t xml:space="preserve"> Devamında öğretmen, kuvvetli akım tesisat devrelerinin özelliklerini, kullanılan sembolleri ve alanla uyumlu normları açıklar; adi anahtar, </w:t>
            </w:r>
            <w:proofErr w:type="spellStart"/>
            <w:r>
              <w:rPr>
                <w:rFonts w:ascii="Arial" w:hAnsi="Arial" w:cs="Arial"/>
                <w:color w:val="221E1F"/>
                <w:sz w:val="20"/>
                <w:szCs w:val="20"/>
              </w:rPr>
              <w:t>vaviyen</w:t>
            </w:r>
            <w:proofErr w:type="spellEnd"/>
            <w:r>
              <w:rPr>
                <w:rFonts w:ascii="Arial" w:hAnsi="Arial" w:cs="Arial"/>
                <w:color w:val="221E1F"/>
                <w:sz w:val="20"/>
                <w:szCs w:val="20"/>
              </w:rPr>
              <w:t xml:space="preserve">, komütatör, </w:t>
            </w:r>
            <w:proofErr w:type="spellStart"/>
            <w:r>
              <w:rPr>
                <w:rFonts w:ascii="Arial" w:hAnsi="Arial" w:cs="Arial"/>
                <w:color w:val="221E1F"/>
                <w:sz w:val="20"/>
                <w:szCs w:val="20"/>
              </w:rPr>
              <w:t>dimmer</w:t>
            </w:r>
            <w:proofErr w:type="spellEnd"/>
            <w:r>
              <w:rPr>
                <w:rFonts w:ascii="Arial" w:hAnsi="Arial" w:cs="Arial"/>
                <w:color w:val="221E1F"/>
                <w:sz w:val="20"/>
                <w:szCs w:val="20"/>
              </w:rPr>
              <w:t xml:space="preserve">, flüoresan lamba, merdiven otomatiği ve priz tesisat devrelerinin çizim aşamalarını örnekler üzerinden gösterir </w:t>
            </w:r>
            <w:r>
              <w:rPr>
                <w:rFonts w:ascii="Arial" w:hAnsi="Arial" w:cs="Arial"/>
                <w:b/>
                <w:bCs/>
                <w:color w:val="221E1F"/>
                <w:sz w:val="20"/>
                <w:szCs w:val="20"/>
              </w:rPr>
              <w:t>(OB1, KB2.5).</w:t>
            </w:r>
            <w:r>
              <w:rPr>
                <w:rFonts w:ascii="Arial" w:hAnsi="Arial" w:cs="Arial"/>
                <w:color w:val="221E1F"/>
                <w:sz w:val="20"/>
                <w:szCs w:val="20"/>
              </w:rPr>
              <w:t xml:space="preserve"> Öğrenciler, verilen senaryolara göre çeşitli kuvvetli akım tesisat devrelerini çizer ve devreleri doğru sembol ve bağlantılarla tamamlar. Yapılan çizimler; sembollerin standartlara uygun kullanımı, bağlantıların doğruluğu, devre bütünlüğü ve çizim düzeni ölçütlerini içeren bir kontrol listesi ve derecelendirme ölçeği kullanılarak değerlendirilir. Böylece öğrencilerin tesisat devresi çizim becerileri somut çizim ürünleri üzerinden ölçülmüş olur</w:t>
            </w:r>
            <w:r>
              <w:rPr>
                <w:rFonts w:ascii="Arial" w:hAnsi="Arial" w:cs="Arial"/>
                <w:b/>
                <w:bCs/>
                <w:color w:val="221E1F"/>
                <w:sz w:val="20"/>
                <w:szCs w:val="20"/>
              </w:rPr>
              <w:t xml:space="preserve"> (KB2.4, KB3.1).</w:t>
            </w:r>
            <w:r>
              <w:rPr>
                <w:rFonts w:ascii="Arial" w:hAnsi="Arial" w:cs="Arial"/>
                <w:color w:val="221E1F"/>
                <w:sz w:val="20"/>
                <w:szCs w:val="20"/>
              </w:rPr>
              <w:t xml:space="preserve"> Dersin devamında öğretmen, elektronikte kullanılan sembolleri gruplandırarak açıklar; doğrultmaç, regüle devreleri, güç kaynağı, transistörlü, </w:t>
            </w:r>
            <w:proofErr w:type="spellStart"/>
            <w:r>
              <w:rPr>
                <w:rFonts w:ascii="Arial" w:hAnsi="Arial" w:cs="Arial"/>
                <w:color w:val="221E1F"/>
                <w:sz w:val="20"/>
                <w:szCs w:val="20"/>
              </w:rPr>
              <w:t>tristörlü</w:t>
            </w:r>
            <w:proofErr w:type="spellEnd"/>
            <w:r>
              <w:rPr>
                <w:rFonts w:ascii="Arial" w:hAnsi="Arial" w:cs="Arial"/>
                <w:color w:val="221E1F"/>
                <w:sz w:val="20"/>
                <w:szCs w:val="20"/>
              </w:rPr>
              <w:t xml:space="preserve">, </w:t>
            </w:r>
            <w:proofErr w:type="spellStart"/>
            <w:r>
              <w:rPr>
                <w:rFonts w:ascii="Arial" w:hAnsi="Arial" w:cs="Arial"/>
                <w:color w:val="221E1F"/>
                <w:sz w:val="20"/>
                <w:szCs w:val="20"/>
              </w:rPr>
              <w:t>diyak-triyaklı</w:t>
            </w:r>
            <w:proofErr w:type="spellEnd"/>
            <w:r>
              <w:rPr>
                <w:rFonts w:ascii="Arial" w:hAnsi="Arial" w:cs="Arial"/>
                <w:color w:val="221E1F"/>
                <w:sz w:val="20"/>
                <w:szCs w:val="20"/>
              </w:rPr>
              <w:t xml:space="preserve">, lojik ve işlemsel </w:t>
            </w:r>
            <w:proofErr w:type="spellStart"/>
            <w:r>
              <w:rPr>
                <w:rFonts w:ascii="Arial" w:hAnsi="Arial" w:cs="Arial"/>
                <w:color w:val="221E1F"/>
                <w:sz w:val="20"/>
                <w:szCs w:val="20"/>
              </w:rPr>
              <w:t>yükselteçli</w:t>
            </w:r>
            <w:proofErr w:type="spellEnd"/>
            <w:r>
              <w:rPr>
                <w:rFonts w:ascii="Arial" w:hAnsi="Arial" w:cs="Arial"/>
                <w:color w:val="221E1F"/>
                <w:sz w:val="20"/>
                <w:szCs w:val="20"/>
              </w:rPr>
              <w:t xml:space="preserve"> devrelerin çizim yöntemlerini örnek devreler üzerinden izah eder </w:t>
            </w:r>
            <w:r>
              <w:rPr>
                <w:rFonts w:ascii="Arial" w:hAnsi="Arial" w:cs="Arial"/>
                <w:b/>
                <w:bCs/>
                <w:color w:val="221E1F"/>
                <w:sz w:val="20"/>
                <w:szCs w:val="20"/>
              </w:rPr>
              <w:t>(OB1).</w:t>
            </w:r>
            <w:r>
              <w:rPr>
                <w:rFonts w:ascii="Arial" w:hAnsi="Arial" w:cs="Arial"/>
                <w:color w:val="221E1F"/>
                <w:sz w:val="20"/>
                <w:szCs w:val="20"/>
              </w:rPr>
              <w:t xml:space="preserve"> Öğrencilerden çeşitli elektronik devreleri teknik resim kurallarına uygun şekilde çizmeleri, devre elemanlarını doğru sembollerle göstermeleri beklenir </w:t>
            </w:r>
            <w:r>
              <w:rPr>
                <w:rFonts w:ascii="Arial" w:hAnsi="Arial" w:cs="Arial"/>
                <w:b/>
                <w:bCs/>
                <w:color w:val="221E1F"/>
                <w:sz w:val="20"/>
                <w:szCs w:val="20"/>
              </w:rPr>
              <w:t>(KB2.6, KB2.7).</w:t>
            </w:r>
            <w:r>
              <w:rPr>
                <w:rFonts w:ascii="Arial" w:hAnsi="Arial" w:cs="Arial"/>
                <w:color w:val="221E1F"/>
                <w:sz w:val="20"/>
                <w:szCs w:val="20"/>
              </w:rPr>
              <w:t xml:space="preserve"> Ardından öğretmen, kumanda devrelerinde kullanılan sembolleri, kumanda devre normlarını ve çizim yöntemlerini açıklar; örnek bir </w:t>
            </w:r>
            <w:r>
              <w:rPr>
                <w:rFonts w:ascii="Arial" w:hAnsi="Arial" w:cs="Arial"/>
                <w:color w:val="221E1F"/>
                <w:sz w:val="20"/>
                <w:szCs w:val="20"/>
              </w:rPr>
              <w:lastRenderedPageBreak/>
              <w:t xml:space="preserve">kumanda devresini farklı normlar üzerinden tasarlayarak gösterir </w:t>
            </w:r>
            <w:r>
              <w:rPr>
                <w:rFonts w:ascii="Arial" w:hAnsi="Arial" w:cs="Arial"/>
                <w:b/>
                <w:bCs/>
                <w:color w:val="221E1F"/>
                <w:sz w:val="20"/>
                <w:szCs w:val="20"/>
              </w:rPr>
              <w:t>(OB4).</w:t>
            </w:r>
            <w:r>
              <w:rPr>
                <w:rFonts w:ascii="Arial" w:hAnsi="Arial" w:cs="Arial"/>
                <w:color w:val="221E1F"/>
                <w:sz w:val="20"/>
                <w:szCs w:val="20"/>
              </w:rPr>
              <w:t xml:space="preserve"> Öğrenciler, üç fazlı ve bir fazlı asenkron motor kumanda devrelerini TSE normlarına uygun şekilde çizer. Çizilen devreleri; kullanılan elemanlar, çalışma prensibi, güvenlik unsurları ve kullanım alanları açısından bir karşılaştırma tablosu üzerinde göstererek yazılı olarak yorumlarlar. Yapılan çizimler ve karşılaştırma tabloları, normlara uygunluk, devre bütünlüğü ve teknik yorum doğruluğu ölçütlerini içeren bir derecelendirme ölçeği kullanılarak değerlendirilir </w:t>
            </w:r>
            <w:r>
              <w:rPr>
                <w:rFonts w:ascii="Arial" w:hAnsi="Arial" w:cs="Arial"/>
                <w:b/>
                <w:bCs/>
                <w:color w:val="221E1F"/>
                <w:sz w:val="20"/>
                <w:szCs w:val="20"/>
              </w:rPr>
              <w:t>(KB3.1, E3.1).</w:t>
            </w:r>
            <w:r>
              <w:rPr>
                <w:rFonts w:ascii="Arial" w:hAnsi="Arial" w:cs="Arial"/>
                <w:color w:val="221E1F"/>
                <w:sz w:val="20"/>
                <w:szCs w:val="20"/>
              </w:rPr>
              <w:t xml:space="preserve"> Son aşamada öğretmen, sinyalizasyon ve haberleşme sistemlerinde kullanılan devre sembollerini, çizim aşamalarını ve alanla uyumlu normları açıklar; ray devreleri, hemzemin geçit, </w:t>
            </w:r>
            <w:proofErr w:type="spellStart"/>
            <w:r>
              <w:rPr>
                <w:rFonts w:ascii="Arial" w:hAnsi="Arial" w:cs="Arial"/>
                <w:color w:val="221E1F"/>
                <w:sz w:val="20"/>
                <w:szCs w:val="20"/>
              </w:rPr>
              <w:t>interlocking</w:t>
            </w:r>
            <w:proofErr w:type="spellEnd"/>
            <w:r>
              <w:rPr>
                <w:rFonts w:ascii="Arial" w:hAnsi="Arial" w:cs="Arial"/>
                <w:color w:val="221E1F"/>
                <w:sz w:val="20"/>
                <w:szCs w:val="20"/>
              </w:rPr>
              <w:t xml:space="preserve">, haberleşme ve abone hattı şemalarını örnekler üzerinden gösterir </w:t>
            </w:r>
            <w:r>
              <w:rPr>
                <w:rFonts w:ascii="Arial" w:hAnsi="Arial" w:cs="Arial"/>
                <w:b/>
                <w:bCs/>
                <w:color w:val="221E1F"/>
                <w:sz w:val="20"/>
                <w:szCs w:val="20"/>
              </w:rPr>
              <w:t xml:space="preserve">(OB1). </w:t>
            </w:r>
            <w:r>
              <w:rPr>
                <w:rFonts w:ascii="Arial" w:hAnsi="Arial" w:cs="Arial"/>
                <w:color w:val="221E1F"/>
                <w:sz w:val="20"/>
                <w:szCs w:val="20"/>
              </w:rPr>
              <w:t>Devamında öğretmen, elektrifikasyon sistemlerinde kullanılan sembolleri, katener sistemi, transformatör besleme ve tek hat besleme devrelerinin çizim yöntemlerini izah eder. Öğrencilerden sinyalizasyon, haberleşme ve elektrifikasyon devrelerini teknik resim kurallarına uygun şekilde çizmeleri; çizdikleri her devrenin temel işlevini, çalışma amacını ve sistem içindeki yerini öğrenme günlüğüne kısa ve teknik açıklamalar yazarak ifade etmeleri sağlanır. Öğrencilerin çizimleri ve öğrenme günlüklerinde yer alan açıklamalar</w:t>
            </w:r>
            <w:r w:rsidR="00CC6218">
              <w:rPr>
                <w:rFonts w:ascii="Arial" w:hAnsi="Arial" w:cs="Arial"/>
                <w:color w:val="221E1F"/>
                <w:sz w:val="20"/>
                <w:szCs w:val="20"/>
              </w:rPr>
              <w:t>,</w:t>
            </w:r>
            <w:r>
              <w:rPr>
                <w:rFonts w:ascii="Arial" w:hAnsi="Arial" w:cs="Arial"/>
                <w:color w:val="221E1F"/>
                <w:sz w:val="20"/>
                <w:szCs w:val="20"/>
              </w:rPr>
              <w:t xml:space="preserve"> devre bütünlüğü, sembol kullanımı ve işlevsel açıklama doğruluğu ölçütlerini içeren bir kontrol listesi ve derecelendirme ölçeği kullanılarak değerlendirilir </w:t>
            </w:r>
            <w:r>
              <w:rPr>
                <w:rFonts w:ascii="Arial" w:hAnsi="Arial" w:cs="Arial"/>
                <w:b/>
                <w:bCs/>
                <w:color w:val="221E1F"/>
                <w:sz w:val="20"/>
                <w:szCs w:val="20"/>
              </w:rPr>
              <w:t>(KB2.7, SDB2.1</w:t>
            </w:r>
            <w:r w:rsidR="007325C4">
              <w:rPr>
                <w:rFonts w:ascii="Arial" w:hAnsi="Arial" w:cs="Arial"/>
                <w:b/>
                <w:bCs/>
                <w:color w:val="221E1F"/>
                <w:sz w:val="20"/>
                <w:szCs w:val="20"/>
              </w:rPr>
              <w:t>, D3.4</w:t>
            </w:r>
            <w:r>
              <w:rPr>
                <w:rFonts w:ascii="Arial" w:hAnsi="Arial" w:cs="Arial"/>
                <w:b/>
                <w:bCs/>
                <w:color w:val="221E1F"/>
                <w:sz w:val="20"/>
                <w:szCs w:val="20"/>
              </w:rPr>
              <w:t>).</w:t>
            </w:r>
            <w:r>
              <w:rPr>
                <w:rFonts w:ascii="Arial" w:hAnsi="Arial" w:cs="Arial"/>
                <w:color w:val="221E1F"/>
                <w:sz w:val="20"/>
                <w:szCs w:val="20"/>
              </w:rPr>
              <w:t xml:space="preserve"> Öğrenme süreci boyunca öğrenciler çizimlerini iş birliği içinde kontrol eder, öğretmen rehberliğinde gerekli düzeltmeleri yapar </w:t>
            </w:r>
            <w:r>
              <w:rPr>
                <w:rFonts w:ascii="Arial" w:hAnsi="Arial" w:cs="Arial"/>
                <w:b/>
                <w:bCs/>
                <w:color w:val="221E1F"/>
                <w:sz w:val="20"/>
                <w:szCs w:val="20"/>
              </w:rPr>
              <w:t>(SDB2.2).</w:t>
            </w:r>
            <w:r>
              <w:rPr>
                <w:b/>
                <w:bCs/>
              </w:rPr>
              <w:t xml:space="preserve"> </w:t>
            </w:r>
            <w:r>
              <w:rPr>
                <w:rFonts w:ascii="Arial" w:hAnsi="Arial" w:cs="Arial"/>
                <w:color w:val="221E1F"/>
                <w:sz w:val="20"/>
                <w:szCs w:val="20"/>
              </w:rPr>
              <w:t>Yapılan uygulama çalışmaları; kontrol listesi, derecelendirme ölçeği, dereceli puanlama anahtarı gibi ölçme araçlarından uygun olanlarla değerlendirilebilir. Ayrıca grup çalışmaları için akran ve grup değerlendirme formları kullanılabilir</w:t>
            </w:r>
            <w:r>
              <w:rPr>
                <w:rFonts w:ascii="Arial" w:hAnsi="Arial" w:cs="Arial"/>
                <w:b/>
                <w:bCs/>
                <w:color w:val="221E1F"/>
                <w:sz w:val="20"/>
                <w:szCs w:val="20"/>
              </w:rPr>
              <w:t>.</w:t>
            </w:r>
          </w:p>
          <w:p w14:paraId="2EC18CCE" w14:textId="77777777" w:rsidR="009D000F" w:rsidRDefault="009D000F">
            <w:pPr>
              <w:spacing w:after="0" w:line="276" w:lineRule="auto"/>
              <w:jc w:val="both"/>
              <w:rPr>
                <w:rFonts w:ascii="Arial" w:hAnsi="Arial" w:cs="Arial"/>
                <w:b/>
                <w:bCs/>
                <w:color w:val="221E1F"/>
                <w:sz w:val="20"/>
                <w:szCs w:val="20"/>
              </w:rPr>
            </w:pPr>
          </w:p>
        </w:tc>
      </w:tr>
      <w:tr w:rsidR="009D000F" w14:paraId="60F54F26" w14:textId="77777777">
        <w:trPr>
          <w:trHeight w:val="951"/>
          <w:jc w:val="center"/>
        </w:trPr>
        <w:tc>
          <w:tcPr>
            <w:tcW w:w="2610"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015BB42F" w14:textId="77777777" w:rsidR="009D000F" w:rsidRDefault="00000000">
            <w:pPr>
              <w:pStyle w:val="AralkYok"/>
              <w:spacing w:line="276" w:lineRule="auto"/>
              <w:contextualSpacing/>
              <w:rPr>
                <w:rFonts w:ascii="Arial" w:hAnsi="Arial" w:cs="Arial"/>
                <w:b/>
                <w:sz w:val="20"/>
                <w:szCs w:val="20"/>
              </w:rPr>
            </w:pPr>
            <w:r>
              <w:rPr>
                <w:rFonts w:ascii="Arial" w:hAnsi="Arial" w:cs="Arial"/>
                <w:b/>
                <w:sz w:val="20"/>
                <w:szCs w:val="20"/>
              </w:rPr>
              <w:lastRenderedPageBreak/>
              <w:t>ÖĞRENME-ÖĞRETME</w:t>
            </w:r>
          </w:p>
          <w:p w14:paraId="361C2BB1" w14:textId="77777777" w:rsidR="009D000F" w:rsidRDefault="00000000">
            <w:pPr>
              <w:pStyle w:val="AralkYok"/>
              <w:spacing w:line="276" w:lineRule="auto"/>
              <w:contextualSpacing/>
              <w:rPr>
                <w:rFonts w:ascii="Arial" w:hAnsi="Arial" w:cs="Arial"/>
                <w:b/>
                <w:strike/>
                <w:color w:val="FF0000"/>
                <w:sz w:val="20"/>
                <w:szCs w:val="20"/>
              </w:rPr>
            </w:pPr>
            <w:r>
              <w:rPr>
                <w:rFonts w:ascii="Arial" w:hAnsi="Arial" w:cs="Arial"/>
                <w:b/>
                <w:color w:val="000000" w:themeColor="dark1"/>
                <w:sz w:val="20"/>
                <w:szCs w:val="20"/>
              </w:rPr>
              <w:t>ORTAM VE DO</w:t>
            </w:r>
            <w:r>
              <w:rPr>
                <w:rFonts w:ascii="Arial" w:hAnsi="Arial" w:cs="Arial"/>
                <w:b/>
                <w:sz w:val="20"/>
                <w:szCs w:val="20"/>
              </w:rPr>
              <w:t>NANIMI</w:t>
            </w:r>
          </w:p>
        </w:tc>
        <w:tc>
          <w:tcPr>
            <w:tcW w:w="7308" w:type="dxa"/>
            <w:gridSpan w:val="4"/>
            <w:tcBorders>
              <w:top w:val="single" w:sz="4" w:space="0" w:color="000000"/>
              <w:left w:val="single" w:sz="4" w:space="0" w:color="000000"/>
              <w:bottom w:val="single" w:sz="4" w:space="0" w:color="000000"/>
              <w:right w:val="single" w:sz="4" w:space="0" w:color="000000"/>
            </w:tcBorders>
          </w:tcPr>
          <w:p w14:paraId="71C4FD1D" w14:textId="77777777" w:rsidR="009D000F" w:rsidRDefault="009D000F">
            <w:pPr>
              <w:pStyle w:val="AralkYok"/>
              <w:spacing w:line="276" w:lineRule="auto"/>
              <w:contextualSpacing/>
              <w:jc w:val="both"/>
              <w:rPr>
                <w:rFonts w:ascii="Arial" w:hAnsi="Arial" w:cs="Arial"/>
                <w:b/>
                <w:bCs/>
                <w:sz w:val="20"/>
                <w:szCs w:val="20"/>
              </w:rPr>
            </w:pPr>
          </w:p>
          <w:p w14:paraId="2D2F48B5" w14:textId="77777777" w:rsidR="009D000F" w:rsidRDefault="00000000">
            <w:pPr>
              <w:pStyle w:val="AralkYok"/>
              <w:spacing w:line="276" w:lineRule="auto"/>
              <w:contextualSpacing/>
              <w:jc w:val="both"/>
              <w:rPr>
                <w:rFonts w:ascii="Arial" w:hAnsi="Arial" w:cs="Arial"/>
                <w:sz w:val="20"/>
                <w:szCs w:val="20"/>
              </w:rPr>
            </w:pPr>
            <w:r>
              <w:rPr>
                <w:rFonts w:ascii="Arial" w:hAnsi="Arial" w:cs="Arial"/>
                <w:b/>
                <w:bCs/>
                <w:sz w:val="20"/>
                <w:szCs w:val="20"/>
              </w:rPr>
              <w:t xml:space="preserve">Ortam: </w:t>
            </w:r>
            <w:r>
              <w:rPr>
                <w:rFonts w:ascii="Arial" w:hAnsi="Arial" w:cs="Arial"/>
                <w:sz w:val="20"/>
                <w:szCs w:val="20"/>
              </w:rPr>
              <w:t>Teknik Resim Sınıfı</w:t>
            </w:r>
          </w:p>
          <w:p w14:paraId="0A05154F" w14:textId="2061D316" w:rsidR="009D000F" w:rsidRDefault="00000000">
            <w:pPr>
              <w:pStyle w:val="AralkYok"/>
              <w:spacing w:line="276" w:lineRule="auto"/>
              <w:contextualSpacing/>
              <w:jc w:val="both"/>
              <w:rPr>
                <w:rFonts w:ascii="Arial" w:hAnsi="Arial" w:cs="Arial"/>
                <w:sz w:val="20"/>
                <w:szCs w:val="20"/>
              </w:rPr>
            </w:pPr>
            <w:r>
              <w:rPr>
                <w:rFonts w:ascii="Arial" w:hAnsi="Arial" w:cs="Arial"/>
                <w:b/>
                <w:bCs/>
                <w:sz w:val="20"/>
                <w:szCs w:val="20"/>
              </w:rPr>
              <w:t xml:space="preserve">Donanım: </w:t>
            </w:r>
            <w:r>
              <w:rPr>
                <w:rFonts w:ascii="Arial" w:hAnsi="Arial" w:cs="Arial"/>
                <w:sz w:val="20"/>
                <w:szCs w:val="20"/>
              </w:rPr>
              <w:t>Etkileşimli tahta</w:t>
            </w:r>
            <w:r w:rsidR="00CC6218">
              <w:rPr>
                <w:rFonts w:ascii="Arial" w:hAnsi="Arial" w:cs="Arial"/>
                <w:sz w:val="20"/>
                <w:szCs w:val="20"/>
              </w:rPr>
              <w:t xml:space="preserve"> </w:t>
            </w:r>
            <w:r>
              <w:rPr>
                <w:rFonts w:ascii="Arial" w:hAnsi="Arial" w:cs="Arial"/>
                <w:sz w:val="20"/>
                <w:szCs w:val="20"/>
              </w:rPr>
              <w:t>/</w:t>
            </w:r>
            <w:r w:rsidR="00CC6218">
              <w:rPr>
                <w:rFonts w:ascii="Arial" w:hAnsi="Arial" w:cs="Arial"/>
                <w:sz w:val="20"/>
                <w:szCs w:val="20"/>
              </w:rPr>
              <w:t xml:space="preserve"> </w:t>
            </w:r>
            <w:r>
              <w:rPr>
                <w:rFonts w:ascii="Arial" w:hAnsi="Arial" w:cs="Arial"/>
                <w:sz w:val="20"/>
                <w:szCs w:val="20"/>
              </w:rPr>
              <w:t>projeksiyon, teknik resim masası, teknik resim ekipmanları (cetvel, gönye, kâğıt vb.).</w:t>
            </w:r>
          </w:p>
          <w:p w14:paraId="000F2B1B" w14:textId="77777777" w:rsidR="009D000F" w:rsidRDefault="009D000F">
            <w:pPr>
              <w:pStyle w:val="AralkYok"/>
              <w:spacing w:line="276" w:lineRule="auto"/>
              <w:contextualSpacing/>
              <w:jc w:val="both"/>
              <w:rPr>
                <w:rFonts w:ascii="Arial" w:hAnsi="Arial" w:cs="Arial"/>
                <w:sz w:val="20"/>
                <w:szCs w:val="20"/>
              </w:rPr>
            </w:pPr>
          </w:p>
        </w:tc>
      </w:tr>
    </w:tbl>
    <w:p w14:paraId="3DEA4251" w14:textId="77777777" w:rsidR="009D000F" w:rsidRDefault="009D000F">
      <w:pPr>
        <w:spacing w:line="276" w:lineRule="auto"/>
        <w:rPr>
          <w:rFonts w:ascii="Arial" w:hAnsi="Arial" w:cs="Arial"/>
          <w:sz w:val="20"/>
          <w:szCs w:val="20"/>
        </w:rPr>
      </w:pPr>
    </w:p>
    <w:tbl>
      <w:tblPr>
        <w:tblW w:w="9918" w:type="dxa"/>
        <w:jc w:val="center"/>
        <w:tblLayout w:type="fixed"/>
        <w:tblLook w:val="0000" w:firstRow="0" w:lastRow="0" w:firstColumn="0" w:lastColumn="0" w:noHBand="0" w:noVBand="0"/>
      </w:tblPr>
      <w:tblGrid>
        <w:gridCol w:w="2610"/>
        <w:gridCol w:w="4759"/>
        <w:gridCol w:w="2549"/>
      </w:tblGrid>
      <w:tr w:rsidR="009D000F" w14:paraId="27F01477" w14:textId="77777777">
        <w:trPr>
          <w:trHeight w:val="551"/>
          <w:jc w:val="center"/>
        </w:trPr>
        <w:tc>
          <w:tcPr>
            <w:tcW w:w="2610" w:type="dxa"/>
            <w:vMerge w:val="restart"/>
            <w:tcBorders>
              <w:top w:val="single" w:sz="4" w:space="0" w:color="000000"/>
              <w:left w:val="single" w:sz="4" w:space="0" w:color="000000"/>
              <w:bottom w:val="single" w:sz="4" w:space="0" w:color="000000"/>
              <w:right w:val="single" w:sz="4" w:space="0" w:color="000000"/>
            </w:tcBorders>
            <w:shd w:val="clear" w:color="auto" w:fill="DEEAF6"/>
            <w:vAlign w:val="center"/>
          </w:tcPr>
          <w:p w14:paraId="5EFEF8E9" w14:textId="77777777" w:rsidR="009D000F" w:rsidRDefault="00000000">
            <w:pPr>
              <w:pStyle w:val="AralkYok"/>
              <w:spacing w:line="276" w:lineRule="auto"/>
              <w:rPr>
                <w:rFonts w:ascii="Arial" w:hAnsi="Arial" w:cs="Arial"/>
                <w:b/>
                <w:sz w:val="20"/>
                <w:szCs w:val="20"/>
              </w:rPr>
            </w:pPr>
            <w:r>
              <w:rPr>
                <w:rFonts w:ascii="Arial" w:hAnsi="Arial" w:cs="Arial"/>
                <w:b/>
                <w:color w:val="000000" w:themeColor="dark1"/>
                <w:sz w:val="20"/>
                <w:szCs w:val="20"/>
              </w:rPr>
              <w:t xml:space="preserve">ÖĞRENME BİRİMİ / MODÜL </w:t>
            </w:r>
            <w:r>
              <w:rPr>
                <w:rFonts w:ascii="Arial" w:hAnsi="Arial" w:cs="Arial"/>
                <w:b/>
                <w:sz w:val="20"/>
                <w:szCs w:val="20"/>
              </w:rPr>
              <w:t>VE SÜRE TABLOSU</w:t>
            </w:r>
          </w:p>
        </w:tc>
        <w:tc>
          <w:tcPr>
            <w:tcW w:w="4759"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769FFA87" w14:textId="77777777" w:rsidR="009D000F" w:rsidRDefault="00000000">
            <w:pPr>
              <w:spacing w:after="0" w:line="276" w:lineRule="auto"/>
              <w:jc w:val="center"/>
              <w:rPr>
                <w:rFonts w:ascii="Arial" w:hAnsi="Arial" w:cs="Arial"/>
                <w:sz w:val="20"/>
                <w:szCs w:val="20"/>
              </w:rPr>
            </w:pPr>
            <w:r>
              <w:rPr>
                <w:rFonts w:ascii="Arial" w:hAnsi="Arial" w:cs="Arial"/>
                <w:b/>
                <w:sz w:val="20"/>
                <w:szCs w:val="20"/>
              </w:rPr>
              <w:t>ÖĞRENME BİRİMİ/MODÜL</w:t>
            </w:r>
          </w:p>
        </w:tc>
        <w:tc>
          <w:tcPr>
            <w:tcW w:w="2549"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725AFEDB" w14:textId="77777777" w:rsidR="009D000F" w:rsidRDefault="00000000">
            <w:pPr>
              <w:spacing w:after="0" w:line="276" w:lineRule="auto"/>
              <w:jc w:val="center"/>
              <w:rPr>
                <w:rFonts w:ascii="Arial" w:hAnsi="Arial" w:cs="Arial"/>
                <w:b/>
                <w:sz w:val="20"/>
                <w:szCs w:val="20"/>
              </w:rPr>
            </w:pPr>
            <w:r>
              <w:rPr>
                <w:rFonts w:ascii="Arial" w:hAnsi="Arial" w:cs="Arial"/>
                <w:b/>
                <w:sz w:val="20"/>
                <w:szCs w:val="20"/>
              </w:rPr>
              <w:t>ÖĞRENME BİRİMİ / MODÜL SÜRESİ</w:t>
            </w:r>
          </w:p>
        </w:tc>
      </w:tr>
      <w:tr w:rsidR="009D000F" w14:paraId="566E75DD" w14:textId="77777777">
        <w:trPr>
          <w:trHeight w:val="397"/>
          <w:jc w:val="center"/>
        </w:trPr>
        <w:tc>
          <w:tcPr>
            <w:tcW w:w="2610" w:type="dxa"/>
            <w:vMerge/>
            <w:tcBorders>
              <w:top w:val="single" w:sz="4" w:space="0" w:color="000000"/>
              <w:left w:val="single" w:sz="4" w:space="0" w:color="000000"/>
              <w:bottom w:val="single" w:sz="4" w:space="0" w:color="000000"/>
              <w:right w:val="single" w:sz="4" w:space="0" w:color="000000"/>
            </w:tcBorders>
            <w:shd w:val="clear" w:color="auto" w:fill="DEEAF6"/>
          </w:tcPr>
          <w:p w14:paraId="404DEB47" w14:textId="77777777" w:rsidR="009D000F" w:rsidRDefault="009D000F"/>
        </w:tc>
        <w:tc>
          <w:tcPr>
            <w:tcW w:w="4759" w:type="dxa"/>
            <w:tcBorders>
              <w:top w:val="single" w:sz="4" w:space="0" w:color="000000"/>
              <w:left w:val="single" w:sz="4" w:space="0" w:color="000000"/>
              <w:bottom w:val="single" w:sz="4" w:space="0" w:color="000000"/>
              <w:right w:val="single" w:sz="4" w:space="0" w:color="000000"/>
            </w:tcBorders>
            <w:vAlign w:val="center"/>
          </w:tcPr>
          <w:p w14:paraId="0847D8AA" w14:textId="77777777" w:rsidR="009D000F" w:rsidRDefault="00000000">
            <w:pPr>
              <w:spacing w:after="0" w:line="276" w:lineRule="auto"/>
              <w:rPr>
                <w:b/>
                <w:bCs/>
              </w:rPr>
            </w:pPr>
            <w:r w:rsidRPr="00047730">
              <w:rPr>
                <w:rFonts w:ascii="Arial" w:hAnsi="Arial" w:cs="Arial"/>
                <w:b/>
                <w:bCs/>
                <w:color w:val="000000" w:themeColor="dark1"/>
                <w:sz w:val="20"/>
                <w:szCs w:val="20"/>
              </w:rPr>
              <w:t>Teknik Resim</w:t>
            </w:r>
          </w:p>
        </w:tc>
        <w:tc>
          <w:tcPr>
            <w:tcW w:w="2549" w:type="dxa"/>
            <w:tcBorders>
              <w:top w:val="single" w:sz="4" w:space="0" w:color="000000"/>
              <w:left w:val="single" w:sz="4" w:space="0" w:color="000000"/>
              <w:bottom w:val="single" w:sz="4" w:space="0" w:color="000000"/>
              <w:right w:val="single" w:sz="4" w:space="0" w:color="000000"/>
            </w:tcBorders>
            <w:vAlign w:val="center"/>
          </w:tcPr>
          <w:p w14:paraId="474FAB61" w14:textId="75B19046" w:rsidR="009D000F" w:rsidRDefault="001C2293">
            <w:pPr>
              <w:spacing w:after="0" w:line="276" w:lineRule="auto"/>
              <w:jc w:val="center"/>
              <w:rPr>
                <w:rFonts w:ascii="Arial" w:hAnsi="Arial" w:cs="Arial"/>
                <w:sz w:val="20"/>
                <w:szCs w:val="20"/>
              </w:rPr>
            </w:pPr>
            <w:r>
              <w:rPr>
                <w:rFonts w:ascii="Arial" w:hAnsi="Arial" w:cs="Arial"/>
                <w:sz w:val="20"/>
                <w:szCs w:val="20"/>
              </w:rPr>
              <w:t>80/54</w:t>
            </w:r>
          </w:p>
        </w:tc>
      </w:tr>
      <w:tr w:rsidR="009D000F" w14:paraId="1AF96BE2" w14:textId="77777777">
        <w:trPr>
          <w:trHeight w:val="397"/>
          <w:jc w:val="center"/>
        </w:trPr>
        <w:tc>
          <w:tcPr>
            <w:tcW w:w="2610" w:type="dxa"/>
            <w:vMerge/>
            <w:tcBorders>
              <w:top w:val="single" w:sz="4" w:space="0" w:color="000000"/>
              <w:left w:val="single" w:sz="4" w:space="0" w:color="000000"/>
              <w:bottom w:val="single" w:sz="4" w:space="0" w:color="000000"/>
              <w:right w:val="single" w:sz="4" w:space="0" w:color="000000"/>
            </w:tcBorders>
            <w:shd w:val="clear" w:color="auto" w:fill="DEEAF6"/>
          </w:tcPr>
          <w:p w14:paraId="66AC8004" w14:textId="77777777" w:rsidR="009D000F" w:rsidRDefault="009D000F"/>
        </w:tc>
        <w:tc>
          <w:tcPr>
            <w:tcW w:w="4759" w:type="dxa"/>
            <w:tcBorders>
              <w:top w:val="single" w:sz="4" w:space="0" w:color="000000"/>
              <w:left w:val="single" w:sz="4" w:space="0" w:color="000000"/>
              <w:bottom w:val="single" w:sz="4" w:space="0" w:color="000000"/>
              <w:right w:val="single" w:sz="4" w:space="0" w:color="000000"/>
            </w:tcBorders>
            <w:vAlign w:val="center"/>
          </w:tcPr>
          <w:p w14:paraId="02B80667" w14:textId="77777777" w:rsidR="009D000F" w:rsidRDefault="00000000">
            <w:pPr>
              <w:spacing w:after="0" w:line="276" w:lineRule="auto"/>
              <w:rPr>
                <w:b/>
                <w:bCs/>
              </w:rPr>
            </w:pPr>
            <w:r w:rsidRPr="00047730">
              <w:rPr>
                <w:rFonts w:ascii="Arial" w:hAnsi="Arial" w:cs="Arial"/>
                <w:b/>
                <w:bCs/>
                <w:color w:val="221E1F"/>
                <w:sz w:val="20"/>
                <w:szCs w:val="20"/>
              </w:rPr>
              <w:t>Raylı Sistemler Elektrik-Elektronik Meslek Resmi</w:t>
            </w:r>
          </w:p>
        </w:tc>
        <w:tc>
          <w:tcPr>
            <w:tcW w:w="2549" w:type="dxa"/>
            <w:tcBorders>
              <w:top w:val="single" w:sz="4" w:space="0" w:color="000000"/>
              <w:left w:val="single" w:sz="4" w:space="0" w:color="000000"/>
              <w:bottom w:val="single" w:sz="4" w:space="0" w:color="000000"/>
              <w:right w:val="single" w:sz="4" w:space="0" w:color="000000"/>
            </w:tcBorders>
          </w:tcPr>
          <w:p w14:paraId="68DA54F0" w14:textId="12E51E0C" w:rsidR="009D000F" w:rsidRDefault="00000000">
            <w:pPr>
              <w:spacing w:after="0" w:line="276" w:lineRule="auto"/>
              <w:jc w:val="center"/>
              <w:rPr>
                <w:rFonts w:ascii="Arial" w:hAnsi="Arial" w:cs="Arial"/>
                <w:sz w:val="20"/>
                <w:szCs w:val="20"/>
              </w:rPr>
            </w:pPr>
            <w:r>
              <w:rPr>
                <w:rFonts w:ascii="Arial" w:hAnsi="Arial" w:cs="Arial"/>
                <w:sz w:val="20"/>
                <w:szCs w:val="20"/>
              </w:rPr>
              <w:t>80/</w:t>
            </w:r>
            <w:r w:rsidR="001C2293">
              <w:rPr>
                <w:rFonts w:ascii="Arial" w:hAnsi="Arial" w:cs="Arial"/>
                <w:sz w:val="20"/>
                <w:szCs w:val="20"/>
              </w:rPr>
              <w:t>54</w:t>
            </w:r>
          </w:p>
        </w:tc>
      </w:tr>
      <w:tr w:rsidR="009D000F" w14:paraId="1DA03014" w14:textId="77777777">
        <w:trPr>
          <w:trHeight w:val="397"/>
          <w:jc w:val="center"/>
        </w:trPr>
        <w:tc>
          <w:tcPr>
            <w:tcW w:w="2610" w:type="dxa"/>
            <w:vMerge/>
            <w:tcBorders>
              <w:top w:val="single" w:sz="4" w:space="0" w:color="000000"/>
              <w:left w:val="single" w:sz="4" w:space="0" w:color="000000"/>
              <w:bottom w:val="single" w:sz="4" w:space="0" w:color="000000"/>
              <w:right w:val="single" w:sz="4" w:space="0" w:color="000000"/>
            </w:tcBorders>
            <w:shd w:val="clear" w:color="auto" w:fill="DEEAF6"/>
          </w:tcPr>
          <w:p w14:paraId="6DAC8EC5" w14:textId="77777777" w:rsidR="009D000F" w:rsidRDefault="009D000F"/>
        </w:tc>
        <w:tc>
          <w:tcPr>
            <w:tcW w:w="4759" w:type="dxa"/>
            <w:tcBorders>
              <w:top w:val="single" w:sz="4" w:space="0" w:color="000000"/>
              <w:left w:val="single" w:sz="4" w:space="0" w:color="000000"/>
              <w:bottom w:val="single" w:sz="4" w:space="0" w:color="000000"/>
              <w:right w:val="single" w:sz="4" w:space="0" w:color="000000"/>
            </w:tcBorders>
            <w:shd w:val="clear" w:color="auto" w:fill="DEEAF6"/>
          </w:tcPr>
          <w:p w14:paraId="0FEE1B53" w14:textId="77777777" w:rsidR="009D000F" w:rsidRDefault="00000000">
            <w:pPr>
              <w:spacing w:after="0" w:line="276" w:lineRule="auto"/>
              <w:rPr>
                <w:rFonts w:ascii="Arial" w:hAnsi="Arial" w:cs="Arial"/>
                <w:b/>
                <w:sz w:val="20"/>
                <w:szCs w:val="20"/>
              </w:rPr>
            </w:pPr>
            <w:r>
              <w:rPr>
                <w:rFonts w:ascii="Arial" w:hAnsi="Arial" w:cs="Arial"/>
                <w:b/>
                <w:sz w:val="20"/>
                <w:szCs w:val="20"/>
              </w:rPr>
              <w:t>TOPLAM</w:t>
            </w:r>
          </w:p>
        </w:tc>
        <w:tc>
          <w:tcPr>
            <w:tcW w:w="2549"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3C9AE717" w14:textId="06C3B62F" w:rsidR="009D000F" w:rsidRDefault="00000000">
            <w:pPr>
              <w:spacing w:after="0" w:line="276" w:lineRule="auto"/>
              <w:jc w:val="center"/>
              <w:rPr>
                <w:rFonts w:ascii="Arial" w:hAnsi="Arial" w:cs="Arial"/>
                <w:b/>
                <w:bCs/>
                <w:sz w:val="20"/>
                <w:szCs w:val="20"/>
              </w:rPr>
            </w:pPr>
            <w:r>
              <w:rPr>
                <w:rFonts w:ascii="Arial" w:hAnsi="Arial" w:cs="Arial"/>
                <w:b/>
                <w:bCs/>
                <w:sz w:val="20"/>
                <w:szCs w:val="20"/>
              </w:rPr>
              <w:t>1</w:t>
            </w:r>
            <w:r w:rsidR="001C2293">
              <w:rPr>
                <w:rFonts w:ascii="Arial" w:hAnsi="Arial" w:cs="Arial"/>
                <w:b/>
                <w:bCs/>
                <w:sz w:val="20"/>
                <w:szCs w:val="20"/>
              </w:rPr>
              <w:t>60</w:t>
            </w:r>
            <w:r>
              <w:rPr>
                <w:rFonts w:ascii="Arial" w:hAnsi="Arial" w:cs="Arial"/>
                <w:b/>
                <w:bCs/>
                <w:sz w:val="20"/>
                <w:szCs w:val="20"/>
              </w:rPr>
              <w:t>/</w:t>
            </w:r>
            <w:r w:rsidR="001C2293">
              <w:rPr>
                <w:rFonts w:ascii="Arial" w:hAnsi="Arial" w:cs="Arial"/>
                <w:b/>
                <w:bCs/>
                <w:sz w:val="20"/>
                <w:szCs w:val="20"/>
              </w:rPr>
              <w:t>108</w:t>
            </w:r>
          </w:p>
        </w:tc>
      </w:tr>
    </w:tbl>
    <w:p w14:paraId="25613720" w14:textId="77777777" w:rsidR="009D000F" w:rsidRDefault="009D000F">
      <w:pPr>
        <w:spacing w:line="276" w:lineRule="auto"/>
        <w:rPr>
          <w:rFonts w:ascii="Arial" w:hAnsi="Arial" w:cs="Arial"/>
          <w:sz w:val="20"/>
          <w:szCs w:val="20"/>
        </w:rPr>
      </w:pPr>
    </w:p>
    <w:tbl>
      <w:tblPr>
        <w:tblW w:w="9918" w:type="dxa"/>
        <w:jc w:val="center"/>
        <w:tblLayout w:type="fixed"/>
        <w:tblLook w:val="0000" w:firstRow="0" w:lastRow="0" w:firstColumn="0" w:lastColumn="0" w:noHBand="0" w:noVBand="0"/>
      </w:tblPr>
      <w:tblGrid>
        <w:gridCol w:w="1982"/>
        <w:gridCol w:w="1982"/>
        <w:gridCol w:w="3402"/>
        <w:gridCol w:w="283"/>
        <w:gridCol w:w="2269"/>
      </w:tblGrid>
      <w:tr w:rsidR="009D000F" w14:paraId="4B40F22E" w14:textId="77777777">
        <w:trPr>
          <w:trHeight w:val="534"/>
          <w:jc w:val="center"/>
        </w:trPr>
        <w:tc>
          <w:tcPr>
            <w:tcW w:w="1982"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1D8C8185" w14:textId="77777777" w:rsidR="009D000F" w:rsidRDefault="00000000">
            <w:pPr>
              <w:spacing w:after="0" w:line="276" w:lineRule="auto"/>
              <w:jc w:val="center"/>
              <w:rPr>
                <w:rFonts w:ascii="Arial" w:hAnsi="Arial" w:cs="Arial"/>
                <w:b/>
                <w:sz w:val="20"/>
                <w:szCs w:val="20"/>
              </w:rPr>
            </w:pPr>
            <w:r>
              <w:rPr>
                <w:rFonts w:ascii="Arial" w:hAnsi="Arial" w:cs="Arial"/>
                <w:b/>
                <w:sz w:val="20"/>
                <w:szCs w:val="20"/>
              </w:rPr>
              <w:t>ÖĞRENME BİRİMİ/MODÜL</w:t>
            </w:r>
          </w:p>
        </w:tc>
        <w:tc>
          <w:tcPr>
            <w:tcW w:w="5667" w:type="dxa"/>
            <w:gridSpan w:val="3"/>
            <w:tcBorders>
              <w:top w:val="single" w:sz="4" w:space="0" w:color="000000"/>
              <w:left w:val="single" w:sz="4" w:space="0" w:color="000000"/>
              <w:bottom w:val="single" w:sz="4" w:space="0" w:color="000000"/>
              <w:right w:val="single" w:sz="4" w:space="0" w:color="000000"/>
            </w:tcBorders>
            <w:shd w:val="clear" w:color="auto" w:fill="DEEAF6"/>
            <w:vAlign w:val="center"/>
          </w:tcPr>
          <w:p w14:paraId="32519C51" w14:textId="77777777" w:rsidR="009D000F" w:rsidRDefault="00000000">
            <w:pPr>
              <w:spacing w:after="0" w:line="276" w:lineRule="auto"/>
              <w:jc w:val="center"/>
              <w:rPr>
                <w:rFonts w:ascii="Arial" w:hAnsi="Arial" w:cs="Arial"/>
                <w:b/>
                <w:sz w:val="20"/>
                <w:szCs w:val="20"/>
              </w:rPr>
            </w:pPr>
            <w:r>
              <w:rPr>
                <w:rFonts w:ascii="Arial" w:hAnsi="Arial" w:cs="Arial"/>
                <w:b/>
                <w:sz w:val="20"/>
                <w:szCs w:val="20"/>
              </w:rPr>
              <w:t>ÖĞRENME ÇIKTISI GRUBU VE AÇIKLAMALARI</w:t>
            </w:r>
          </w:p>
        </w:tc>
        <w:tc>
          <w:tcPr>
            <w:tcW w:w="2269"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7FE69076" w14:textId="77777777" w:rsidR="009D000F" w:rsidRDefault="00000000">
            <w:pPr>
              <w:spacing w:after="0" w:line="276" w:lineRule="auto"/>
              <w:jc w:val="center"/>
              <w:rPr>
                <w:rFonts w:ascii="Arial" w:hAnsi="Arial" w:cs="Arial"/>
                <w:b/>
                <w:sz w:val="20"/>
                <w:szCs w:val="20"/>
              </w:rPr>
            </w:pPr>
            <w:r>
              <w:rPr>
                <w:rFonts w:ascii="Arial" w:hAnsi="Arial" w:cs="Arial"/>
                <w:b/>
                <w:sz w:val="20"/>
                <w:szCs w:val="20"/>
              </w:rPr>
              <w:t>İÇERİK ÇERÇEVESİ</w:t>
            </w:r>
          </w:p>
        </w:tc>
      </w:tr>
      <w:tr w:rsidR="009D000F" w14:paraId="7CDCD4FA" w14:textId="77777777">
        <w:trPr>
          <w:trHeight w:val="2027"/>
          <w:jc w:val="center"/>
        </w:trPr>
        <w:tc>
          <w:tcPr>
            <w:tcW w:w="1982" w:type="dxa"/>
            <w:tcBorders>
              <w:top w:val="single" w:sz="4" w:space="0" w:color="000000"/>
              <w:left w:val="single" w:sz="4" w:space="0" w:color="000000"/>
              <w:bottom w:val="single" w:sz="4" w:space="0" w:color="000000"/>
              <w:right w:val="single" w:sz="4" w:space="0" w:color="000000"/>
            </w:tcBorders>
            <w:vAlign w:val="center"/>
          </w:tcPr>
          <w:p w14:paraId="1597BD88" w14:textId="77777777" w:rsidR="009D000F" w:rsidRDefault="00000000">
            <w:pPr>
              <w:spacing w:after="0" w:line="276" w:lineRule="auto"/>
              <w:jc w:val="center"/>
              <w:rPr>
                <w:rFonts w:ascii="Arial" w:hAnsi="Arial" w:cs="Arial"/>
                <w:b/>
                <w:bCs/>
                <w:sz w:val="20"/>
                <w:szCs w:val="20"/>
              </w:rPr>
            </w:pPr>
            <w:r>
              <w:rPr>
                <w:rFonts w:ascii="Arial" w:hAnsi="Arial" w:cs="Arial"/>
                <w:b/>
                <w:bCs/>
                <w:color w:val="000000" w:themeColor="dark1"/>
                <w:sz w:val="20"/>
                <w:szCs w:val="20"/>
              </w:rPr>
              <w:t>Teknik Resim</w:t>
            </w:r>
          </w:p>
        </w:tc>
        <w:tc>
          <w:tcPr>
            <w:tcW w:w="1982" w:type="dxa"/>
            <w:tcBorders>
              <w:top w:val="single" w:sz="4" w:space="0" w:color="000000"/>
              <w:left w:val="single" w:sz="4" w:space="0" w:color="000000"/>
              <w:bottom w:val="single" w:sz="4" w:space="0" w:color="000000"/>
              <w:right w:val="single" w:sz="4" w:space="0" w:color="000000"/>
            </w:tcBorders>
            <w:vAlign w:val="center"/>
          </w:tcPr>
          <w:p w14:paraId="794ED6AE" w14:textId="77777777" w:rsidR="009D000F" w:rsidRDefault="00000000">
            <w:pPr>
              <w:spacing w:after="0" w:line="276" w:lineRule="auto"/>
              <w:jc w:val="center"/>
              <w:rPr>
                <w:rFonts w:ascii="Arial" w:hAnsi="Arial" w:cs="Arial"/>
                <w:b/>
                <w:bCs/>
                <w:sz w:val="20"/>
                <w:szCs w:val="20"/>
              </w:rPr>
            </w:pPr>
            <w:r>
              <w:rPr>
                <w:rFonts w:ascii="Arial" w:hAnsi="Arial" w:cs="Arial"/>
                <w:b/>
                <w:bCs/>
                <w:sz w:val="20"/>
                <w:szCs w:val="20"/>
              </w:rPr>
              <w:t>Teknik Resim standartlarını kullanarak teknik resim çizimlerini yapabilme</w:t>
            </w:r>
          </w:p>
        </w:tc>
        <w:tc>
          <w:tcPr>
            <w:tcW w:w="3685" w:type="dxa"/>
            <w:gridSpan w:val="2"/>
            <w:tcBorders>
              <w:top w:val="single" w:sz="4" w:space="0" w:color="000000"/>
              <w:left w:val="single" w:sz="4" w:space="0" w:color="000000"/>
              <w:bottom w:val="single" w:sz="4" w:space="0" w:color="000000"/>
              <w:right w:val="single" w:sz="4" w:space="0" w:color="000000"/>
            </w:tcBorders>
          </w:tcPr>
          <w:p w14:paraId="608ECDF7" w14:textId="6ABE706E" w:rsidR="009D000F" w:rsidRDefault="00000000">
            <w:pPr>
              <w:pStyle w:val="Default"/>
              <w:jc w:val="both"/>
              <w:rPr>
                <w:sz w:val="20"/>
                <w:szCs w:val="20"/>
              </w:rPr>
            </w:pPr>
            <w:r>
              <w:rPr>
                <w:b/>
                <w:bCs/>
                <w:sz w:val="20"/>
                <w:szCs w:val="20"/>
              </w:rPr>
              <w:t>Teknik resim kurallarına uygun olarak teknik resim araç gere</w:t>
            </w:r>
            <w:r w:rsidR="005A3411">
              <w:rPr>
                <w:b/>
                <w:bCs/>
                <w:sz w:val="20"/>
                <w:szCs w:val="20"/>
              </w:rPr>
              <w:t>c</w:t>
            </w:r>
            <w:r>
              <w:rPr>
                <w:b/>
                <w:bCs/>
                <w:sz w:val="20"/>
                <w:szCs w:val="20"/>
              </w:rPr>
              <w:t>ini açıklar.</w:t>
            </w:r>
          </w:p>
          <w:p w14:paraId="61806734" w14:textId="77777777" w:rsidR="009D000F" w:rsidRDefault="00000000">
            <w:pPr>
              <w:pStyle w:val="Default"/>
              <w:jc w:val="both"/>
              <w:rPr>
                <w:sz w:val="20"/>
                <w:szCs w:val="20"/>
              </w:rPr>
            </w:pPr>
            <w:r>
              <w:rPr>
                <w:sz w:val="20"/>
                <w:szCs w:val="20"/>
              </w:rPr>
              <w:t>Teknik resmin gerekliliği vurgulanır.</w:t>
            </w:r>
          </w:p>
          <w:p w14:paraId="16041401" w14:textId="77777777" w:rsidR="009D000F" w:rsidRDefault="00000000">
            <w:pPr>
              <w:pStyle w:val="Default"/>
              <w:jc w:val="both"/>
              <w:rPr>
                <w:sz w:val="20"/>
                <w:szCs w:val="20"/>
              </w:rPr>
            </w:pPr>
            <w:r>
              <w:rPr>
                <w:sz w:val="20"/>
                <w:szCs w:val="20"/>
              </w:rPr>
              <w:t>Teknik resmin endüstrideki yerini ve önemi örneklerle açıklanır.</w:t>
            </w:r>
          </w:p>
          <w:p w14:paraId="3580233C" w14:textId="48E0AD0C" w:rsidR="009D000F" w:rsidRDefault="00000000">
            <w:pPr>
              <w:pStyle w:val="Default"/>
              <w:jc w:val="both"/>
              <w:rPr>
                <w:sz w:val="20"/>
                <w:szCs w:val="20"/>
              </w:rPr>
            </w:pPr>
            <w:r>
              <w:rPr>
                <w:sz w:val="20"/>
                <w:szCs w:val="20"/>
              </w:rPr>
              <w:t>Teknik resim araç gere</w:t>
            </w:r>
            <w:r w:rsidR="005A3411">
              <w:rPr>
                <w:sz w:val="20"/>
                <w:szCs w:val="20"/>
              </w:rPr>
              <w:t>c</w:t>
            </w:r>
            <w:r>
              <w:rPr>
                <w:sz w:val="20"/>
                <w:szCs w:val="20"/>
              </w:rPr>
              <w:t>i görsellerle açıklanır</w:t>
            </w:r>
            <w:r w:rsidR="005A3411">
              <w:rPr>
                <w:sz w:val="20"/>
                <w:szCs w:val="20"/>
              </w:rPr>
              <w:t>ken ç</w:t>
            </w:r>
            <w:r>
              <w:rPr>
                <w:sz w:val="20"/>
                <w:szCs w:val="20"/>
              </w:rPr>
              <w:t>eşitli firmaların ürünlerinden yararlanır.</w:t>
            </w:r>
          </w:p>
          <w:p w14:paraId="006113DA" w14:textId="77777777" w:rsidR="00BB3847" w:rsidRDefault="00000000" w:rsidP="00BB3847">
            <w:pPr>
              <w:pStyle w:val="Default"/>
              <w:jc w:val="both"/>
              <w:rPr>
                <w:sz w:val="20"/>
                <w:szCs w:val="20"/>
              </w:rPr>
            </w:pPr>
            <w:r>
              <w:rPr>
                <w:sz w:val="20"/>
                <w:szCs w:val="20"/>
              </w:rPr>
              <w:lastRenderedPageBreak/>
              <w:t xml:space="preserve">Teknik resim kâğıdının özellikleri açıklanır. </w:t>
            </w:r>
          </w:p>
          <w:p w14:paraId="21F0377A" w14:textId="274334D0" w:rsidR="00BB3847" w:rsidRDefault="00BB3847">
            <w:pPr>
              <w:pStyle w:val="Default"/>
              <w:jc w:val="both"/>
              <w:rPr>
                <w:sz w:val="20"/>
                <w:szCs w:val="20"/>
              </w:rPr>
            </w:pPr>
            <w:r>
              <w:rPr>
                <w:sz w:val="20"/>
                <w:szCs w:val="20"/>
              </w:rPr>
              <w:t xml:space="preserve">Teknik resim kâğıt ölçüleri ve antet biçimi açıklanır. </w:t>
            </w:r>
          </w:p>
          <w:p w14:paraId="0FD48978" w14:textId="178D1645" w:rsidR="009D000F" w:rsidRDefault="00000000">
            <w:pPr>
              <w:pStyle w:val="Default"/>
              <w:jc w:val="both"/>
              <w:rPr>
                <w:sz w:val="20"/>
                <w:szCs w:val="20"/>
              </w:rPr>
            </w:pPr>
            <w:r>
              <w:rPr>
                <w:sz w:val="20"/>
                <w:szCs w:val="20"/>
              </w:rPr>
              <w:t xml:space="preserve">A4 kâğıdı üzerine </w:t>
            </w:r>
            <w:r w:rsidR="00856B76">
              <w:rPr>
                <w:sz w:val="20"/>
                <w:szCs w:val="20"/>
              </w:rPr>
              <w:t>antet çizimi yöntemleri sıralanı</w:t>
            </w:r>
            <w:r>
              <w:rPr>
                <w:sz w:val="20"/>
                <w:szCs w:val="20"/>
              </w:rPr>
              <w:t>r.</w:t>
            </w:r>
          </w:p>
          <w:p w14:paraId="12A95767" w14:textId="77777777" w:rsidR="009D000F" w:rsidRDefault="009D000F">
            <w:pPr>
              <w:pStyle w:val="Default"/>
              <w:jc w:val="both"/>
              <w:rPr>
                <w:sz w:val="20"/>
                <w:szCs w:val="20"/>
              </w:rPr>
            </w:pPr>
          </w:p>
          <w:p w14:paraId="058ABECC" w14:textId="77777777" w:rsidR="009D000F" w:rsidRDefault="00000000">
            <w:pPr>
              <w:pStyle w:val="Default"/>
              <w:jc w:val="both"/>
              <w:rPr>
                <w:sz w:val="20"/>
                <w:szCs w:val="20"/>
              </w:rPr>
            </w:pPr>
            <w:r>
              <w:rPr>
                <w:b/>
                <w:bCs/>
                <w:sz w:val="20"/>
                <w:szCs w:val="20"/>
              </w:rPr>
              <w:t>Teknik resim kurallarına uygun olarak norm yazı ve temel çizim uygulamaları yapar.</w:t>
            </w:r>
          </w:p>
          <w:p w14:paraId="36C64A50" w14:textId="77777777" w:rsidR="009D000F" w:rsidRDefault="00000000">
            <w:pPr>
              <w:pStyle w:val="Default"/>
              <w:jc w:val="both"/>
              <w:rPr>
                <w:sz w:val="20"/>
                <w:szCs w:val="20"/>
              </w:rPr>
            </w:pPr>
            <w:r>
              <w:rPr>
                <w:sz w:val="20"/>
                <w:szCs w:val="20"/>
              </w:rPr>
              <w:t>Yazıların özellikleri açıklanır.</w:t>
            </w:r>
          </w:p>
          <w:p w14:paraId="701DAD5C" w14:textId="77777777" w:rsidR="009D000F" w:rsidRDefault="00000000">
            <w:pPr>
              <w:pStyle w:val="Default"/>
              <w:jc w:val="both"/>
              <w:rPr>
                <w:sz w:val="20"/>
                <w:szCs w:val="20"/>
              </w:rPr>
            </w:pPr>
            <w:r>
              <w:rPr>
                <w:sz w:val="20"/>
                <w:szCs w:val="20"/>
              </w:rPr>
              <w:t>Yazıların çeşitleri ve standartları örneklerle açıklanır.</w:t>
            </w:r>
          </w:p>
          <w:p w14:paraId="3D909B82" w14:textId="77777777" w:rsidR="009D000F" w:rsidRDefault="00000000">
            <w:pPr>
              <w:pStyle w:val="Default"/>
              <w:jc w:val="both"/>
              <w:rPr>
                <w:sz w:val="20"/>
                <w:szCs w:val="20"/>
              </w:rPr>
            </w:pPr>
            <w:r>
              <w:rPr>
                <w:sz w:val="20"/>
                <w:szCs w:val="20"/>
              </w:rPr>
              <w:t>Rakamların özellikleri ve standartları örneklerle açıklanır.</w:t>
            </w:r>
          </w:p>
          <w:p w14:paraId="6FAA9215" w14:textId="77777777" w:rsidR="009D000F" w:rsidRDefault="00000000">
            <w:pPr>
              <w:pStyle w:val="Default"/>
              <w:jc w:val="both"/>
              <w:rPr>
                <w:sz w:val="20"/>
                <w:szCs w:val="20"/>
              </w:rPr>
            </w:pPr>
            <w:r>
              <w:rPr>
                <w:sz w:val="20"/>
                <w:szCs w:val="20"/>
              </w:rPr>
              <w:t>Çizgilerin özellikleri örneklerle açıklanır.</w:t>
            </w:r>
          </w:p>
          <w:p w14:paraId="7DB310E2" w14:textId="77777777" w:rsidR="009D000F" w:rsidRDefault="00000000">
            <w:pPr>
              <w:pStyle w:val="Default"/>
              <w:jc w:val="both"/>
              <w:rPr>
                <w:sz w:val="20"/>
                <w:szCs w:val="20"/>
              </w:rPr>
            </w:pPr>
            <w:r>
              <w:rPr>
                <w:sz w:val="20"/>
                <w:szCs w:val="20"/>
              </w:rPr>
              <w:t>Çizginin çizimdeki önemi örneklerle açıklanır.</w:t>
            </w:r>
          </w:p>
          <w:p w14:paraId="599BA59C" w14:textId="77777777" w:rsidR="009D000F" w:rsidRDefault="00000000">
            <w:pPr>
              <w:pStyle w:val="Default"/>
              <w:jc w:val="both"/>
              <w:rPr>
                <w:sz w:val="20"/>
                <w:szCs w:val="20"/>
              </w:rPr>
            </w:pPr>
            <w:r>
              <w:rPr>
                <w:sz w:val="20"/>
                <w:szCs w:val="20"/>
              </w:rPr>
              <w:t>Çizgi ölçüleri ve kalınlıkları örneklerle sıralanır.</w:t>
            </w:r>
          </w:p>
          <w:p w14:paraId="432D4716" w14:textId="77777777" w:rsidR="009D000F" w:rsidRDefault="00000000">
            <w:pPr>
              <w:pStyle w:val="Default"/>
              <w:jc w:val="both"/>
              <w:rPr>
                <w:sz w:val="20"/>
                <w:szCs w:val="20"/>
              </w:rPr>
            </w:pPr>
            <w:r>
              <w:rPr>
                <w:sz w:val="20"/>
                <w:szCs w:val="20"/>
              </w:rPr>
              <w:t>Çizgi çeşitleri ve kullanımdaki yeri açıklanır. En çok kullanılan çizgiler vurgulanır.</w:t>
            </w:r>
          </w:p>
          <w:p w14:paraId="3B0CE2AC" w14:textId="77777777" w:rsidR="009D000F" w:rsidRDefault="00000000">
            <w:pPr>
              <w:pStyle w:val="Default"/>
              <w:jc w:val="both"/>
              <w:rPr>
                <w:sz w:val="20"/>
                <w:szCs w:val="20"/>
              </w:rPr>
            </w:pPr>
            <w:r>
              <w:rPr>
                <w:sz w:val="20"/>
                <w:szCs w:val="20"/>
              </w:rPr>
              <w:t>Teknik resim kurallarına uygun olarak norm yazı ve temel çizim uygulamaları yapması sağlanır.</w:t>
            </w:r>
          </w:p>
          <w:p w14:paraId="7860A57D" w14:textId="77777777" w:rsidR="009D000F" w:rsidRDefault="009D000F">
            <w:pPr>
              <w:pStyle w:val="Default"/>
              <w:jc w:val="both"/>
              <w:rPr>
                <w:sz w:val="20"/>
                <w:szCs w:val="20"/>
              </w:rPr>
            </w:pPr>
          </w:p>
          <w:p w14:paraId="2EB9B7C7" w14:textId="77777777" w:rsidR="009D000F" w:rsidRDefault="00000000">
            <w:pPr>
              <w:pStyle w:val="Default"/>
              <w:jc w:val="both"/>
              <w:rPr>
                <w:sz w:val="20"/>
                <w:szCs w:val="20"/>
              </w:rPr>
            </w:pPr>
            <w:r>
              <w:rPr>
                <w:b/>
                <w:bCs/>
                <w:sz w:val="20"/>
                <w:szCs w:val="20"/>
              </w:rPr>
              <w:t>Teknik resim kurallarına uygun olarak temel geometrik çizim uygulamaları yapar.</w:t>
            </w:r>
          </w:p>
          <w:p w14:paraId="25CC2170" w14:textId="584DE641" w:rsidR="009D000F" w:rsidRDefault="00000000">
            <w:pPr>
              <w:pStyle w:val="Default"/>
              <w:jc w:val="both"/>
              <w:rPr>
                <w:sz w:val="20"/>
                <w:szCs w:val="20"/>
              </w:rPr>
            </w:pPr>
            <w:r>
              <w:rPr>
                <w:sz w:val="20"/>
                <w:szCs w:val="20"/>
              </w:rPr>
              <w:t>Temel geometrik elemanlarının özellikleri açıklanır.</w:t>
            </w:r>
          </w:p>
          <w:p w14:paraId="232B9EDB" w14:textId="77777777" w:rsidR="009D000F" w:rsidRDefault="00000000">
            <w:pPr>
              <w:pStyle w:val="Default"/>
              <w:jc w:val="both"/>
              <w:rPr>
                <w:sz w:val="20"/>
                <w:szCs w:val="20"/>
              </w:rPr>
            </w:pPr>
            <w:r>
              <w:rPr>
                <w:sz w:val="20"/>
                <w:szCs w:val="20"/>
              </w:rPr>
              <w:t>Temel geometrik çizimleri ve çizim aşamaları açıklanır.</w:t>
            </w:r>
          </w:p>
          <w:p w14:paraId="5B79F0E1" w14:textId="733363FD" w:rsidR="009D000F" w:rsidRDefault="00000000">
            <w:pPr>
              <w:pStyle w:val="Default"/>
              <w:jc w:val="both"/>
              <w:rPr>
                <w:sz w:val="20"/>
                <w:szCs w:val="20"/>
              </w:rPr>
            </w:pPr>
            <w:r>
              <w:rPr>
                <w:sz w:val="20"/>
                <w:szCs w:val="20"/>
              </w:rPr>
              <w:t>Temel geometrik çizim teknikleri</w:t>
            </w:r>
            <w:r w:rsidR="00856B76">
              <w:rPr>
                <w:sz w:val="20"/>
                <w:szCs w:val="20"/>
              </w:rPr>
              <w:t>,</w:t>
            </w:r>
            <w:r>
              <w:rPr>
                <w:sz w:val="20"/>
                <w:szCs w:val="20"/>
              </w:rPr>
              <w:t xml:space="preserve"> çeşitli örnekler üzerinden gösterilir.</w:t>
            </w:r>
          </w:p>
          <w:p w14:paraId="701ABFDA" w14:textId="77777777" w:rsidR="009D000F" w:rsidRDefault="00000000">
            <w:pPr>
              <w:pStyle w:val="Default"/>
              <w:jc w:val="both"/>
              <w:rPr>
                <w:sz w:val="20"/>
                <w:szCs w:val="20"/>
              </w:rPr>
            </w:pPr>
            <w:r>
              <w:rPr>
                <w:sz w:val="20"/>
                <w:szCs w:val="20"/>
              </w:rPr>
              <w:t>Özellikle açının bölünmesi, daire içine düzgün dörtgen çizimleri, elips ve spiral çizimleri için teknik resim aletlerinin kullanımları görseller ile açıklanır.</w:t>
            </w:r>
          </w:p>
          <w:p w14:paraId="4D3EFF69" w14:textId="77777777" w:rsidR="009D000F" w:rsidRDefault="00000000">
            <w:pPr>
              <w:pStyle w:val="Default"/>
              <w:jc w:val="both"/>
              <w:rPr>
                <w:sz w:val="20"/>
                <w:szCs w:val="20"/>
              </w:rPr>
            </w:pPr>
            <w:r>
              <w:rPr>
                <w:sz w:val="20"/>
                <w:szCs w:val="20"/>
              </w:rPr>
              <w:t>Çeşitli geometrik çizimler sıralanarak çizim teknikleri açıklanır.</w:t>
            </w:r>
          </w:p>
          <w:p w14:paraId="04D94AAC" w14:textId="77777777" w:rsidR="009D000F" w:rsidRDefault="00000000">
            <w:pPr>
              <w:pStyle w:val="Default"/>
              <w:jc w:val="both"/>
              <w:rPr>
                <w:sz w:val="20"/>
                <w:szCs w:val="20"/>
              </w:rPr>
            </w:pPr>
            <w:r>
              <w:rPr>
                <w:sz w:val="20"/>
                <w:szCs w:val="20"/>
              </w:rPr>
              <w:t>Teknik resim kurallarına uygun olarak temel geometrik çizim uygulamaları yapması sağlanır.</w:t>
            </w:r>
          </w:p>
          <w:p w14:paraId="1F124EB3" w14:textId="77777777" w:rsidR="009D000F" w:rsidRDefault="009D000F">
            <w:pPr>
              <w:pStyle w:val="Default"/>
              <w:jc w:val="both"/>
              <w:rPr>
                <w:sz w:val="20"/>
                <w:szCs w:val="20"/>
              </w:rPr>
            </w:pPr>
          </w:p>
          <w:p w14:paraId="1C61F4EF" w14:textId="77777777" w:rsidR="009D000F" w:rsidRDefault="00000000">
            <w:pPr>
              <w:pStyle w:val="Default"/>
              <w:jc w:val="both"/>
              <w:rPr>
                <w:sz w:val="20"/>
                <w:szCs w:val="20"/>
              </w:rPr>
            </w:pPr>
            <w:r>
              <w:rPr>
                <w:b/>
                <w:bCs/>
                <w:sz w:val="20"/>
                <w:szCs w:val="20"/>
              </w:rPr>
              <w:t>Teknik resim kurallarına uygun olarak izdüşüm ile ilgili çizimleri yapar.</w:t>
            </w:r>
          </w:p>
          <w:p w14:paraId="74FE285F" w14:textId="158FDB0C" w:rsidR="009D000F" w:rsidRDefault="00000000">
            <w:pPr>
              <w:pStyle w:val="Default"/>
              <w:jc w:val="both"/>
              <w:rPr>
                <w:sz w:val="20"/>
                <w:szCs w:val="20"/>
              </w:rPr>
            </w:pPr>
            <w:r>
              <w:rPr>
                <w:sz w:val="20"/>
                <w:szCs w:val="20"/>
              </w:rPr>
              <w:t>İzdüşümün özelliği temel düzlem üzerinde açıklanır.</w:t>
            </w:r>
          </w:p>
          <w:p w14:paraId="555FC384" w14:textId="77777777" w:rsidR="009D000F" w:rsidRDefault="00000000">
            <w:pPr>
              <w:pStyle w:val="Default"/>
              <w:jc w:val="both"/>
              <w:rPr>
                <w:sz w:val="20"/>
                <w:szCs w:val="20"/>
              </w:rPr>
            </w:pPr>
            <w:r>
              <w:rPr>
                <w:sz w:val="20"/>
                <w:szCs w:val="20"/>
              </w:rPr>
              <w:t>İzdüşüm düzleminin özelliği açıklanır.</w:t>
            </w:r>
          </w:p>
          <w:p w14:paraId="55DC744C" w14:textId="77777777" w:rsidR="009D000F" w:rsidRDefault="00000000">
            <w:pPr>
              <w:pStyle w:val="Default"/>
              <w:jc w:val="both"/>
              <w:rPr>
                <w:sz w:val="20"/>
                <w:szCs w:val="20"/>
              </w:rPr>
            </w:pPr>
            <w:r>
              <w:rPr>
                <w:sz w:val="20"/>
                <w:szCs w:val="20"/>
              </w:rPr>
              <w:t>İzdüşüm düzlem çeşitleri açıklanır.</w:t>
            </w:r>
          </w:p>
          <w:p w14:paraId="05665D2E" w14:textId="77777777" w:rsidR="009D000F" w:rsidRDefault="00000000">
            <w:pPr>
              <w:pStyle w:val="Default"/>
              <w:jc w:val="both"/>
              <w:rPr>
                <w:sz w:val="20"/>
                <w:szCs w:val="20"/>
              </w:rPr>
            </w:pPr>
            <w:r>
              <w:rPr>
                <w:sz w:val="20"/>
                <w:szCs w:val="20"/>
              </w:rPr>
              <w:t>Temel izdüşüm düzlemleri açıklanır.</w:t>
            </w:r>
          </w:p>
          <w:p w14:paraId="431171D2" w14:textId="77777777" w:rsidR="009D000F" w:rsidRDefault="00000000">
            <w:pPr>
              <w:pStyle w:val="Default"/>
              <w:jc w:val="both"/>
              <w:rPr>
                <w:sz w:val="20"/>
                <w:szCs w:val="20"/>
              </w:rPr>
            </w:pPr>
            <w:r>
              <w:rPr>
                <w:sz w:val="20"/>
                <w:szCs w:val="20"/>
              </w:rPr>
              <w:t>Temel izdüşüm düzlemlerinde nokta, doğru ve düzlemlerin durumu açıklanır.</w:t>
            </w:r>
          </w:p>
          <w:p w14:paraId="0F486367" w14:textId="77777777" w:rsidR="009D000F" w:rsidRDefault="00000000">
            <w:pPr>
              <w:pStyle w:val="Default"/>
              <w:jc w:val="both"/>
              <w:rPr>
                <w:sz w:val="20"/>
                <w:szCs w:val="20"/>
              </w:rPr>
            </w:pPr>
            <w:r>
              <w:rPr>
                <w:sz w:val="20"/>
                <w:szCs w:val="20"/>
              </w:rPr>
              <w:t>Teknik resim kurallarına uygun olarak izdüşüm ile ilgili çizimleri yapması sağlanır.</w:t>
            </w:r>
          </w:p>
          <w:p w14:paraId="671A1F49" w14:textId="77777777" w:rsidR="009D000F" w:rsidRDefault="009D000F">
            <w:pPr>
              <w:pStyle w:val="Default"/>
              <w:jc w:val="both"/>
              <w:rPr>
                <w:sz w:val="20"/>
                <w:szCs w:val="20"/>
              </w:rPr>
            </w:pPr>
          </w:p>
          <w:p w14:paraId="702F2E8D" w14:textId="77777777" w:rsidR="009D000F" w:rsidRDefault="00000000">
            <w:pPr>
              <w:pStyle w:val="Default"/>
              <w:jc w:val="both"/>
              <w:rPr>
                <w:sz w:val="20"/>
                <w:szCs w:val="20"/>
              </w:rPr>
            </w:pPr>
            <w:r>
              <w:rPr>
                <w:b/>
                <w:bCs/>
                <w:sz w:val="20"/>
                <w:szCs w:val="20"/>
              </w:rPr>
              <w:lastRenderedPageBreak/>
              <w:t>Teknik resim kurallarına uygun şekilde perspektiflerin görünüşlerini çizer.</w:t>
            </w:r>
          </w:p>
          <w:p w14:paraId="5D19BACD" w14:textId="77777777" w:rsidR="009D000F" w:rsidRDefault="00000000">
            <w:pPr>
              <w:pStyle w:val="Default"/>
              <w:jc w:val="both"/>
              <w:rPr>
                <w:sz w:val="20"/>
                <w:szCs w:val="20"/>
              </w:rPr>
            </w:pPr>
            <w:r>
              <w:rPr>
                <w:sz w:val="20"/>
                <w:szCs w:val="20"/>
              </w:rPr>
              <w:t>Perspektiflerin özellikleri ve çeşitleri açıklanır.</w:t>
            </w:r>
          </w:p>
          <w:p w14:paraId="3F2033BF" w14:textId="77777777" w:rsidR="009D000F" w:rsidRDefault="00000000">
            <w:pPr>
              <w:pStyle w:val="Default"/>
              <w:jc w:val="both"/>
              <w:rPr>
                <w:sz w:val="20"/>
                <w:szCs w:val="20"/>
              </w:rPr>
            </w:pPr>
            <w:r>
              <w:rPr>
                <w:sz w:val="20"/>
                <w:szCs w:val="20"/>
              </w:rPr>
              <w:t>Görünüş çıkarmanın özelliği vurgulanır.</w:t>
            </w:r>
          </w:p>
          <w:p w14:paraId="516E0818" w14:textId="77777777" w:rsidR="009D000F" w:rsidRDefault="00000000">
            <w:pPr>
              <w:pStyle w:val="Default"/>
              <w:jc w:val="both"/>
              <w:rPr>
                <w:sz w:val="20"/>
                <w:szCs w:val="20"/>
              </w:rPr>
            </w:pPr>
            <w:r>
              <w:rPr>
                <w:sz w:val="20"/>
                <w:szCs w:val="20"/>
              </w:rPr>
              <w:t>Görünüş çıkarma yöntem ve teknikleri örnek üzerinde açıklanır.</w:t>
            </w:r>
          </w:p>
          <w:p w14:paraId="0539552B" w14:textId="77777777" w:rsidR="009D000F" w:rsidRDefault="00000000">
            <w:pPr>
              <w:pStyle w:val="Default"/>
              <w:jc w:val="both"/>
              <w:rPr>
                <w:sz w:val="20"/>
                <w:szCs w:val="20"/>
              </w:rPr>
            </w:pPr>
            <w:r>
              <w:rPr>
                <w:sz w:val="20"/>
                <w:szCs w:val="20"/>
              </w:rPr>
              <w:t>Görünüş tamamlama yöntem ve teknikleri örnek üzerinde açıklanır.</w:t>
            </w:r>
          </w:p>
          <w:p w14:paraId="0384FAF0" w14:textId="09817549" w:rsidR="009D000F" w:rsidRDefault="00000000">
            <w:pPr>
              <w:pStyle w:val="Default"/>
              <w:jc w:val="both"/>
              <w:rPr>
                <w:sz w:val="20"/>
                <w:szCs w:val="20"/>
              </w:rPr>
            </w:pPr>
            <w:r>
              <w:rPr>
                <w:sz w:val="20"/>
                <w:szCs w:val="20"/>
              </w:rPr>
              <w:t>Teknik resim kurallarına uygun şekilde perspektif görünüşler</w:t>
            </w:r>
            <w:r w:rsidR="00BB3847">
              <w:rPr>
                <w:sz w:val="20"/>
                <w:szCs w:val="20"/>
              </w:rPr>
              <w:t>i</w:t>
            </w:r>
            <w:r>
              <w:rPr>
                <w:sz w:val="20"/>
                <w:szCs w:val="20"/>
              </w:rPr>
              <w:t xml:space="preserve"> çizmesi sağlanır.</w:t>
            </w:r>
          </w:p>
          <w:p w14:paraId="1F9B7207" w14:textId="77777777" w:rsidR="009D000F" w:rsidRDefault="009D000F">
            <w:pPr>
              <w:pStyle w:val="Default"/>
              <w:jc w:val="both"/>
              <w:rPr>
                <w:sz w:val="20"/>
                <w:szCs w:val="20"/>
              </w:rPr>
            </w:pPr>
          </w:p>
          <w:p w14:paraId="297229CC" w14:textId="77777777" w:rsidR="009D000F" w:rsidRDefault="00000000">
            <w:pPr>
              <w:pStyle w:val="Default"/>
              <w:jc w:val="both"/>
              <w:rPr>
                <w:sz w:val="20"/>
                <w:szCs w:val="20"/>
              </w:rPr>
            </w:pPr>
            <w:r>
              <w:rPr>
                <w:b/>
                <w:bCs/>
                <w:sz w:val="20"/>
                <w:szCs w:val="20"/>
              </w:rPr>
              <w:t>Teknik resim kurallarına uygun şekilde verilen şekiller üzerinde ölçülendirme yapar.</w:t>
            </w:r>
          </w:p>
          <w:p w14:paraId="1BBA33E1" w14:textId="77777777" w:rsidR="009D000F" w:rsidRDefault="00000000">
            <w:pPr>
              <w:pStyle w:val="Default"/>
              <w:jc w:val="both"/>
              <w:rPr>
                <w:sz w:val="20"/>
                <w:szCs w:val="20"/>
              </w:rPr>
            </w:pPr>
            <w:r>
              <w:rPr>
                <w:sz w:val="20"/>
                <w:szCs w:val="20"/>
              </w:rPr>
              <w:t>Ölçeklerin özellikleri açıklanır.</w:t>
            </w:r>
          </w:p>
          <w:p w14:paraId="5164FE20" w14:textId="77777777" w:rsidR="009D000F" w:rsidRDefault="00000000">
            <w:pPr>
              <w:pStyle w:val="Default"/>
              <w:jc w:val="both"/>
              <w:rPr>
                <w:sz w:val="20"/>
                <w:szCs w:val="20"/>
              </w:rPr>
            </w:pPr>
            <w:r>
              <w:rPr>
                <w:sz w:val="20"/>
                <w:szCs w:val="20"/>
              </w:rPr>
              <w:t>Ölçek türleri sıralanır.</w:t>
            </w:r>
          </w:p>
          <w:p w14:paraId="2A760517" w14:textId="78E7CBBF" w:rsidR="009D000F" w:rsidRDefault="00000000">
            <w:pPr>
              <w:pStyle w:val="Default"/>
              <w:jc w:val="both"/>
              <w:rPr>
                <w:sz w:val="20"/>
                <w:szCs w:val="20"/>
              </w:rPr>
            </w:pPr>
            <w:r>
              <w:rPr>
                <w:sz w:val="20"/>
                <w:szCs w:val="20"/>
              </w:rPr>
              <w:t xml:space="preserve">Ölçülendirmenin önemi </w:t>
            </w:r>
            <w:r w:rsidR="007807DA">
              <w:rPr>
                <w:sz w:val="20"/>
                <w:szCs w:val="20"/>
              </w:rPr>
              <w:t>açıklanır.</w:t>
            </w:r>
          </w:p>
          <w:p w14:paraId="0CAE19AD" w14:textId="77777777" w:rsidR="009D000F" w:rsidRDefault="00000000">
            <w:pPr>
              <w:pStyle w:val="Default"/>
              <w:jc w:val="both"/>
              <w:rPr>
                <w:sz w:val="20"/>
                <w:szCs w:val="20"/>
              </w:rPr>
            </w:pPr>
            <w:r>
              <w:rPr>
                <w:sz w:val="20"/>
                <w:szCs w:val="20"/>
              </w:rPr>
              <w:t>Ölçülendirme elemanları sıralanır.</w:t>
            </w:r>
          </w:p>
          <w:p w14:paraId="0E1BBEEB" w14:textId="77777777" w:rsidR="009D000F" w:rsidRDefault="00000000">
            <w:pPr>
              <w:pStyle w:val="Default"/>
              <w:jc w:val="both"/>
              <w:rPr>
                <w:sz w:val="20"/>
                <w:szCs w:val="20"/>
              </w:rPr>
            </w:pPr>
            <w:r>
              <w:rPr>
                <w:sz w:val="20"/>
                <w:szCs w:val="20"/>
              </w:rPr>
              <w:t>Ölçülerin resim üzerindeki dağılımı açıklanır.</w:t>
            </w:r>
          </w:p>
          <w:p w14:paraId="5977F245" w14:textId="77777777" w:rsidR="009D000F" w:rsidRDefault="00000000">
            <w:pPr>
              <w:pStyle w:val="Default"/>
              <w:jc w:val="both"/>
              <w:rPr>
                <w:sz w:val="20"/>
                <w:szCs w:val="20"/>
              </w:rPr>
            </w:pPr>
            <w:r>
              <w:rPr>
                <w:sz w:val="20"/>
                <w:szCs w:val="20"/>
              </w:rPr>
              <w:t>Ölçülendirme uygulamalarının yapım aşamaları sıralanır.</w:t>
            </w:r>
          </w:p>
          <w:p w14:paraId="6996240B" w14:textId="77777777" w:rsidR="009D000F" w:rsidRDefault="00000000">
            <w:pPr>
              <w:pStyle w:val="Default"/>
              <w:jc w:val="both"/>
              <w:rPr>
                <w:sz w:val="20"/>
                <w:szCs w:val="20"/>
              </w:rPr>
            </w:pPr>
            <w:r>
              <w:rPr>
                <w:sz w:val="20"/>
                <w:szCs w:val="20"/>
              </w:rPr>
              <w:t>Teknik resim kurallarına uygun şekilde verilen şekiller üzerinde ölçülendirme yapması sağlanır.</w:t>
            </w:r>
          </w:p>
        </w:tc>
        <w:tc>
          <w:tcPr>
            <w:tcW w:w="2269" w:type="dxa"/>
            <w:tcBorders>
              <w:top w:val="single" w:sz="4" w:space="0" w:color="000000"/>
              <w:left w:val="single" w:sz="4" w:space="0" w:color="000000"/>
              <w:bottom w:val="single" w:sz="4" w:space="0" w:color="000000"/>
              <w:right w:val="single" w:sz="4" w:space="0" w:color="000000"/>
            </w:tcBorders>
            <w:vAlign w:val="center"/>
          </w:tcPr>
          <w:p w14:paraId="3FF1B82D" w14:textId="77777777" w:rsidR="009D000F" w:rsidRDefault="009D000F">
            <w:pPr>
              <w:pStyle w:val="Default"/>
              <w:rPr>
                <w:color w:val="auto"/>
                <w:sz w:val="20"/>
                <w:szCs w:val="20"/>
              </w:rPr>
            </w:pPr>
          </w:p>
          <w:p w14:paraId="37336BB1" w14:textId="6229BC86" w:rsidR="009D000F" w:rsidRDefault="00000000">
            <w:pPr>
              <w:pStyle w:val="Default"/>
              <w:rPr>
                <w:b/>
                <w:bCs/>
                <w:sz w:val="20"/>
                <w:szCs w:val="20"/>
              </w:rPr>
            </w:pPr>
            <w:r>
              <w:rPr>
                <w:b/>
                <w:bCs/>
                <w:sz w:val="20"/>
                <w:szCs w:val="20"/>
              </w:rPr>
              <w:t>Teknik Resim Araç Gereci</w:t>
            </w:r>
          </w:p>
          <w:p w14:paraId="4AB73ADE" w14:textId="77777777" w:rsidR="009D000F" w:rsidRDefault="009D000F">
            <w:pPr>
              <w:pStyle w:val="Default"/>
              <w:rPr>
                <w:sz w:val="20"/>
                <w:szCs w:val="20"/>
              </w:rPr>
            </w:pPr>
          </w:p>
          <w:p w14:paraId="725A411E" w14:textId="77777777" w:rsidR="009D000F" w:rsidRDefault="00000000">
            <w:pPr>
              <w:pStyle w:val="Default"/>
              <w:rPr>
                <w:b/>
                <w:bCs/>
                <w:sz w:val="20"/>
                <w:szCs w:val="20"/>
              </w:rPr>
            </w:pPr>
            <w:r>
              <w:rPr>
                <w:b/>
                <w:bCs/>
                <w:sz w:val="20"/>
                <w:szCs w:val="20"/>
              </w:rPr>
              <w:t>Yazılar ve Çizgiler</w:t>
            </w:r>
          </w:p>
          <w:p w14:paraId="0B812060" w14:textId="77777777" w:rsidR="009D000F" w:rsidRDefault="009D000F">
            <w:pPr>
              <w:pStyle w:val="Default"/>
              <w:rPr>
                <w:sz w:val="20"/>
                <w:szCs w:val="20"/>
              </w:rPr>
            </w:pPr>
          </w:p>
          <w:p w14:paraId="73C3BBBE" w14:textId="77777777" w:rsidR="009D000F" w:rsidRDefault="00000000">
            <w:pPr>
              <w:pStyle w:val="Default"/>
              <w:rPr>
                <w:b/>
                <w:bCs/>
                <w:sz w:val="20"/>
                <w:szCs w:val="20"/>
              </w:rPr>
            </w:pPr>
            <w:r>
              <w:rPr>
                <w:b/>
                <w:bCs/>
                <w:sz w:val="20"/>
                <w:szCs w:val="20"/>
              </w:rPr>
              <w:t>Temel Geometrik Çizimler</w:t>
            </w:r>
          </w:p>
          <w:p w14:paraId="3706630E" w14:textId="77777777" w:rsidR="009D000F" w:rsidRDefault="009D000F">
            <w:pPr>
              <w:pStyle w:val="Default"/>
              <w:rPr>
                <w:sz w:val="20"/>
                <w:szCs w:val="20"/>
              </w:rPr>
            </w:pPr>
          </w:p>
          <w:p w14:paraId="0B12F3D2" w14:textId="77777777" w:rsidR="009D000F" w:rsidRDefault="00000000">
            <w:pPr>
              <w:pStyle w:val="Default"/>
              <w:rPr>
                <w:b/>
                <w:bCs/>
                <w:sz w:val="20"/>
                <w:szCs w:val="20"/>
              </w:rPr>
            </w:pPr>
            <w:r>
              <w:rPr>
                <w:b/>
                <w:bCs/>
                <w:sz w:val="20"/>
                <w:szCs w:val="20"/>
              </w:rPr>
              <w:t>İzdüşümler</w:t>
            </w:r>
          </w:p>
          <w:p w14:paraId="712069B2" w14:textId="77777777" w:rsidR="009D000F" w:rsidRDefault="009D000F">
            <w:pPr>
              <w:pStyle w:val="Default"/>
              <w:rPr>
                <w:sz w:val="20"/>
                <w:szCs w:val="20"/>
              </w:rPr>
            </w:pPr>
          </w:p>
          <w:p w14:paraId="0383CA87" w14:textId="77777777" w:rsidR="009D000F" w:rsidRDefault="00000000">
            <w:pPr>
              <w:pStyle w:val="Default"/>
              <w:rPr>
                <w:b/>
                <w:bCs/>
                <w:sz w:val="20"/>
                <w:szCs w:val="20"/>
              </w:rPr>
            </w:pPr>
            <w:r>
              <w:rPr>
                <w:b/>
                <w:bCs/>
                <w:sz w:val="20"/>
                <w:szCs w:val="20"/>
              </w:rPr>
              <w:t>Görünüş Çıkarma</w:t>
            </w:r>
          </w:p>
          <w:p w14:paraId="71FD5011" w14:textId="77777777" w:rsidR="009D000F" w:rsidRDefault="009D000F">
            <w:pPr>
              <w:pStyle w:val="Default"/>
              <w:rPr>
                <w:sz w:val="20"/>
                <w:szCs w:val="20"/>
              </w:rPr>
            </w:pPr>
          </w:p>
          <w:p w14:paraId="1DF590C4" w14:textId="77777777" w:rsidR="009D000F" w:rsidRDefault="00000000">
            <w:pPr>
              <w:pStyle w:val="Default"/>
              <w:rPr>
                <w:sz w:val="20"/>
                <w:szCs w:val="20"/>
              </w:rPr>
            </w:pPr>
            <w:r>
              <w:rPr>
                <w:b/>
                <w:bCs/>
                <w:sz w:val="20"/>
                <w:szCs w:val="20"/>
              </w:rPr>
              <w:t>Ölçekler ve Ölçülendirmeler</w:t>
            </w:r>
          </w:p>
          <w:p w14:paraId="70BF7AF4" w14:textId="77777777" w:rsidR="009D000F" w:rsidRDefault="009D000F">
            <w:pPr>
              <w:pStyle w:val="Default"/>
              <w:spacing w:line="276" w:lineRule="auto"/>
              <w:rPr>
                <w:b/>
                <w:sz w:val="20"/>
                <w:szCs w:val="20"/>
              </w:rPr>
            </w:pPr>
          </w:p>
        </w:tc>
      </w:tr>
      <w:tr w:rsidR="009D000F" w14:paraId="14645005" w14:textId="77777777">
        <w:trPr>
          <w:trHeight w:val="534"/>
          <w:jc w:val="center"/>
        </w:trPr>
        <w:tc>
          <w:tcPr>
            <w:tcW w:w="1982" w:type="dxa"/>
            <w:tcBorders>
              <w:top w:val="single" w:sz="4" w:space="0" w:color="000000"/>
              <w:left w:val="single" w:sz="4" w:space="0" w:color="000000"/>
              <w:bottom w:val="single" w:sz="4" w:space="0" w:color="000000"/>
              <w:right w:val="single" w:sz="4" w:space="0" w:color="000000"/>
            </w:tcBorders>
            <w:vAlign w:val="center"/>
          </w:tcPr>
          <w:p w14:paraId="3EE38237" w14:textId="77777777" w:rsidR="009D000F" w:rsidRDefault="00000000">
            <w:pPr>
              <w:spacing w:after="0" w:line="276" w:lineRule="auto"/>
              <w:jc w:val="center"/>
              <w:rPr>
                <w:rFonts w:ascii="Arial" w:hAnsi="Arial" w:cs="Arial"/>
                <w:b/>
                <w:bCs/>
                <w:sz w:val="20"/>
                <w:szCs w:val="20"/>
              </w:rPr>
            </w:pPr>
            <w:r>
              <w:rPr>
                <w:rFonts w:ascii="Arial" w:hAnsi="Arial" w:cs="Arial"/>
                <w:b/>
                <w:bCs/>
                <w:color w:val="221E1F"/>
                <w:sz w:val="20"/>
                <w:szCs w:val="20"/>
              </w:rPr>
              <w:lastRenderedPageBreak/>
              <w:t>Raylı Sistemler Elektrik-Elektronik Meslek Resmi</w:t>
            </w:r>
          </w:p>
        </w:tc>
        <w:tc>
          <w:tcPr>
            <w:tcW w:w="1982" w:type="dxa"/>
            <w:tcBorders>
              <w:top w:val="single" w:sz="4" w:space="0" w:color="000000"/>
              <w:left w:val="single" w:sz="4" w:space="0" w:color="000000"/>
              <w:bottom w:val="single" w:sz="4" w:space="0" w:color="000000"/>
              <w:right w:val="single" w:sz="4" w:space="0" w:color="000000"/>
            </w:tcBorders>
            <w:vAlign w:val="center"/>
          </w:tcPr>
          <w:p w14:paraId="39075A83" w14:textId="77777777" w:rsidR="009D000F" w:rsidRDefault="00000000">
            <w:pPr>
              <w:spacing w:after="0" w:line="276" w:lineRule="auto"/>
              <w:jc w:val="both"/>
              <w:rPr>
                <w:rFonts w:ascii="Arial" w:hAnsi="Arial" w:cs="Arial"/>
                <w:b/>
                <w:bCs/>
                <w:sz w:val="20"/>
                <w:szCs w:val="20"/>
              </w:rPr>
            </w:pPr>
            <w:r>
              <w:rPr>
                <w:rFonts w:ascii="Arial" w:hAnsi="Arial" w:cs="Arial"/>
                <w:b/>
                <w:bCs/>
                <w:sz w:val="20"/>
                <w:szCs w:val="20"/>
              </w:rPr>
              <w:t>Teknik resim kurallarına uygun olarak raylı sistemler elektrik- elektronik meslek resim çizimlerini yapabilme.</w:t>
            </w:r>
          </w:p>
          <w:p w14:paraId="6A2827F5" w14:textId="77777777" w:rsidR="009D000F" w:rsidRDefault="009D000F">
            <w:pPr>
              <w:spacing w:after="0" w:line="276" w:lineRule="auto"/>
              <w:jc w:val="center"/>
              <w:rPr>
                <w:rFonts w:ascii="Arial" w:hAnsi="Arial" w:cs="Arial"/>
                <w:b/>
                <w:bCs/>
                <w:sz w:val="20"/>
                <w:szCs w:val="20"/>
              </w:rPr>
            </w:pPr>
          </w:p>
        </w:tc>
        <w:tc>
          <w:tcPr>
            <w:tcW w:w="3685" w:type="dxa"/>
            <w:gridSpan w:val="2"/>
            <w:tcBorders>
              <w:top w:val="single" w:sz="4" w:space="0" w:color="000000"/>
              <w:left w:val="single" w:sz="4" w:space="0" w:color="000000"/>
              <w:bottom w:val="single" w:sz="4" w:space="0" w:color="000000"/>
              <w:right w:val="single" w:sz="4" w:space="0" w:color="000000"/>
            </w:tcBorders>
          </w:tcPr>
          <w:p w14:paraId="2191D013" w14:textId="77777777" w:rsidR="009D000F" w:rsidRDefault="009D000F">
            <w:pPr>
              <w:pStyle w:val="Default"/>
              <w:jc w:val="both"/>
              <w:rPr>
                <w:color w:val="auto"/>
                <w:sz w:val="20"/>
                <w:szCs w:val="20"/>
              </w:rPr>
            </w:pPr>
          </w:p>
          <w:p w14:paraId="71E83C38" w14:textId="77777777" w:rsidR="009D000F" w:rsidRDefault="00000000">
            <w:pPr>
              <w:pStyle w:val="Default"/>
              <w:jc w:val="both"/>
              <w:rPr>
                <w:sz w:val="20"/>
                <w:szCs w:val="20"/>
              </w:rPr>
            </w:pPr>
            <w:r>
              <w:rPr>
                <w:b/>
                <w:bCs/>
                <w:sz w:val="20"/>
                <w:szCs w:val="20"/>
              </w:rPr>
              <w:t>Teknik resim kurallarına uygun olarak zayıf akım tesisatlarında kullanılan sembolleri ve devreleri çizer.</w:t>
            </w:r>
          </w:p>
          <w:p w14:paraId="755B2FF2" w14:textId="3EF87783" w:rsidR="009D000F" w:rsidRDefault="00000000">
            <w:pPr>
              <w:pStyle w:val="Default"/>
              <w:jc w:val="both"/>
              <w:rPr>
                <w:sz w:val="20"/>
                <w:szCs w:val="20"/>
              </w:rPr>
            </w:pPr>
            <w:r>
              <w:rPr>
                <w:sz w:val="20"/>
                <w:szCs w:val="20"/>
              </w:rPr>
              <w:t>Zayıf akım tesisat devrelerin</w:t>
            </w:r>
            <w:r w:rsidR="00CE09DE">
              <w:rPr>
                <w:sz w:val="20"/>
                <w:szCs w:val="20"/>
              </w:rPr>
              <w:t>in</w:t>
            </w:r>
            <w:r>
              <w:rPr>
                <w:sz w:val="20"/>
                <w:szCs w:val="20"/>
              </w:rPr>
              <w:t xml:space="preserve"> özellikleri açıklanır.</w:t>
            </w:r>
          </w:p>
          <w:p w14:paraId="464B3DA4" w14:textId="77777777" w:rsidR="009D000F" w:rsidRDefault="00000000">
            <w:pPr>
              <w:pStyle w:val="Default"/>
              <w:jc w:val="both"/>
              <w:rPr>
                <w:sz w:val="20"/>
                <w:szCs w:val="20"/>
              </w:rPr>
            </w:pPr>
            <w:r>
              <w:rPr>
                <w:sz w:val="20"/>
                <w:szCs w:val="20"/>
              </w:rPr>
              <w:t>Zayıf akım tesisat devrelerinde kullanılan semboller açıklanır.</w:t>
            </w:r>
          </w:p>
          <w:p w14:paraId="4F88979E" w14:textId="77777777" w:rsidR="009D000F" w:rsidRDefault="00000000">
            <w:pPr>
              <w:pStyle w:val="Default"/>
              <w:jc w:val="both"/>
              <w:rPr>
                <w:sz w:val="20"/>
                <w:szCs w:val="20"/>
              </w:rPr>
            </w:pPr>
            <w:r>
              <w:rPr>
                <w:sz w:val="20"/>
                <w:szCs w:val="20"/>
              </w:rPr>
              <w:t>Zayıf akım tesisat devrelerinin çizim aşamaları sıralanır.</w:t>
            </w:r>
          </w:p>
          <w:p w14:paraId="462D5679" w14:textId="77777777" w:rsidR="009D000F" w:rsidRDefault="00000000">
            <w:pPr>
              <w:pStyle w:val="Default"/>
              <w:jc w:val="both"/>
              <w:rPr>
                <w:sz w:val="20"/>
                <w:szCs w:val="20"/>
              </w:rPr>
            </w:pPr>
            <w:r>
              <w:rPr>
                <w:sz w:val="20"/>
                <w:szCs w:val="20"/>
              </w:rPr>
              <w:t>Çeşitli zayıf akım devreleri listelenir.</w:t>
            </w:r>
          </w:p>
          <w:p w14:paraId="545B4423" w14:textId="77777777" w:rsidR="009D000F" w:rsidRDefault="00000000">
            <w:pPr>
              <w:pStyle w:val="Default"/>
              <w:jc w:val="both"/>
              <w:rPr>
                <w:sz w:val="20"/>
                <w:szCs w:val="20"/>
              </w:rPr>
            </w:pPr>
            <w:r>
              <w:rPr>
                <w:sz w:val="20"/>
                <w:szCs w:val="20"/>
              </w:rPr>
              <w:t>Teknik resim kurallarına uygun olarak zayıf akım tesisatlarında kullanılan sembolleri ve devreleri çizmesi sağlanır.</w:t>
            </w:r>
          </w:p>
          <w:p w14:paraId="4C51C6EF" w14:textId="77777777" w:rsidR="009D000F" w:rsidRDefault="009D000F">
            <w:pPr>
              <w:pStyle w:val="Default"/>
              <w:jc w:val="both"/>
              <w:rPr>
                <w:color w:val="auto"/>
                <w:sz w:val="20"/>
                <w:szCs w:val="20"/>
              </w:rPr>
            </w:pPr>
          </w:p>
          <w:p w14:paraId="78499EF4" w14:textId="77777777" w:rsidR="009D000F" w:rsidRDefault="00000000">
            <w:pPr>
              <w:pStyle w:val="Default"/>
              <w:jc w:val="both"/>
              <w:rPr>
                <w:sz w:val="20"/>
                <w:szCs w:val="20"/>
              </w:rPr>
            </w:pPr>
            <w:r>
              <w:rPr>
                <w:b/>
                <w:bCs/>
                <w:sz w:val="20"/>
                <w:szCs w:val="20"/>
              </w:rPr>
              <w:t>Teknik resim kurallarına uygun olarak kuvvetli akım tesisatlarında kullanılan sembolleri ve devreleri çizer.</w:t>
            </w:r>
          </w:p>
          <w:p w14:paraId="3B63F891" w14:textId="7CBAA54C" w:rsidR="009D000F" w:rsidRDefault="00000000">
            <w:pPr>
              <w:pStyle w:val="Default"/>
              <w:jc w:val="both"/>
              <w:rPr>
                <w:sz w:val="20"/>
                <w:szCs w:val="20"/>
              </w:rPr>
            </w:pPr>
            <w:r>
              <w:rPr>
                <w:sz w:val="20"/>
                <w:szCs w:val="20"/>
              </w:rPr>
              <w:t>Kuvvetli akım tesisat devrelerin</w:t>
            </w:r>
            <w:r w:rsidR="00CE09DE">
              <w:rPr>
                <w:sz w:val="20"/>
                <w:szCs w:val="20"/>
              </w:rPr>
              <w:t>in</w:t>
            </w:r>
            <w:r>
              <w:rPr>
                <w:sz w:val="20"/>
                <w:szCs w:val="20"/>
              </w:rPr>
              <w:t xml:space="preserve"> özellikleri açıklanır.</w:t>
            </w:r>
          </w:p>
          <w:p w14:paraId="0543AB52" w14:textId="77777777" w:rsidR="009D000F" w:rsidRDefault="00000000">
            <w:pPr>
              <w:pStyle w:val="Default"/>
              <w:jc w:val="both"/>
              <w:rPr>
                <w:sz w:val="20"/>
                <w:szCs w:val="20"/>
              </w:rPr>
            </w:pPr>
            <w:r>
              <w:rPr>
                <w:sz w:val="20"/>
                <w:szCs w:val="20"/>
              </w:rPr>
              <w:t>Kuvvetli akım tesisat devrelerinde kullanılan semboller açıklanır.</w:t>
            </w:r>
          </w:p>
          <w:p w14:paraId="101017B3" w14:textId="77777777" w:rsidR="009D000F" w:rsidRDefault="00000000">
            <w:pPr>
              <w:pStyle w:val="Default"/>
              <w:jc w:val="both"/>
              <w:rPr>
                <w:sz w:val="20"/>
                <w:szCs w:val="20"/>
              </w:rPr>
            </w:pPr>
            <w:r>
              <w:rPr>
                <w:sz w:val="20"/>
                <w:szCs w:val="20"/>
              </w:rPr>
              <w:t>Kuvvetli akım tesisat devrelerinin çizim aşamaları sıralanır.</w:t>
            </w:r>
          </w:p>
          <w:p w14:paraId="5469D643" w14:textId="77777777" w:rsidR="009D000F" w:rsidRDefault="00000000">
            <w:pPr>
              <w:pStyle w:val="Default"/>
              <w:jc w:val="both"/>
              <w:rPr>
                <w:sz w:val="20"/>
                <w:szCs w:val="20"/>
              </w:rPr>
            </w:pPr>
            <w:r>
              <w:rPr>
                <w:sz w:val="20"/>
                <w:szCs w:val="20"/>
              </w:rPr>
              <w:t>Çeşitli kuvvetli akım devreleri listelenir.</w:t>
            </w:r>
          </w:p>
          <w:p w14:paraId="7B4DB6EE" w14:textId="77777777" w:rsidR="009D000F" w:rsidRDefault="00000000">
            <w:pPr>
              <w:pStyle w:val="Default"/>
              <w:jc w:val="both"/>
              <w:rPr>
                <w:sz w:val="20"/>
                <w:szCs w:val="20"/>
              </w:rPr>
            </w:pPr>
            <w:r>
              <w:rPr>
                <w:sz w:val="20"/>
                <w:szCs w:val="20"/>
              </w:rPr>
              <w:t>Teknik resim kurallarına uygun olarak kuvvetli akım tesisatlarında kullanılan sembolleri ve devreleri çizmesi sağlanır.</w:t>
            </w:r>
          </w:p>
          <w:p w14:paraId="3CBF14FF" w14:textId="77777777" w:rsidR="00C10065" w:rsidRDefault="00C10065">
            <w:pPr>
              <w:pStyle w:val="Default"/>
              <w:jc w:val="both"/>
              <w:rPr>
                <w:sz w:val="20"/>
                <w:szCs w:val="20"/>
              </w:rPr>
            </w:pPr>
          </w:p>
          <w:p w14:paraId="6F6FCC8F" w14:textId="77777777" w:rsidR="009D000F" w:rsidRDefault="00000000">
            <w:pPr>
              <w:pStyle w:val="Default"/>
              <w:jc w:val="both"/>
              <w:rPr>
                <w:sz w:val="20"/>
                <w:szCs w:val="20"/>
              </w:rPr>
            </w:pPr>
            <w:r>
              <w:rPr>
                <w:b/>
                <w:bCs/>
                <w:sz w:val="20"/>
                <w:szCs w:val="20"/>
              </w:rPr>
              <w:lastRenderedPageBreak/>
              <w:t>Teknik resim kurallarına uygun olarak elektronikte kullanılan sembolleri ve devreleri çizer.</w:t>
            </w:r>
          </w:p>
          <w:p w14:paraId="2F076CC8" w14:textId="77777777" w:rsidR="009D000F" w:rsidRDefault="00000000">
            <w:pPr>
              <w:pStyle w:val="Default"/>
              <w:jc w:val="both"/>
              <w:rPr>
                <w:sz w:val="20"/>
                <w:szCs w:val="20"/>
              </w:rPr>
            </w:pPr>
            <w:r>
              <w:rPr>
                <w:sz w:val="20"/>
                <w:szCs w:val="20"/>
              </w:rPr>
              <w:t>Elektronikte kullanılan sembollerin özellikleri açıklanır.</w:t>
            </w:r>
          </w:p>
          <w:p w14:paraId="4AE4FE9C" w14:textId="77777777" w:rsidR="009D000F" w:rsidRDefault="00000000">
            <w:pPr>
              <w:pStyle w:val="Default"/>
              <w:jc w:val="both"/>
              <w:rPr>
                <w:sz w:val="20"/>
                <w:szCs w:val="20"/>
              </w:rPr>
            </w:pPr>
            <w:r>
              <w:rPr>
                <w:sz w:val="20"/>
                <w:szCs w:val="20"/>
              </w:rPr>
              <w:t>Elektronik devrelerinin çizim aşamaları örnek bir devre üzerinden açıklanır.</w:t>
            </w:r>
          </w:p>
          <w:p w14:paraId="4E088B3A" w14:textId="77777777" w:rsidR="009D000F" w:rsidRDefault="00000000">
            <w:pPr>
              <w:pStyle w:val="Default"/>
              <w:jc w:val="both"/>
              <w:rPr>
                <w:sz w:val="20"/>
                <w:szCs w:val="20"/>
              </w:rPr>
            </w:pPr>
            <w:r>
              <w:rPr>
                <w:sz w:val="20"/>
                <w:szCs w:val="20"/>
              </w:rPr>
              <w:t>Çeşitli elektronik devreler listelenir.</w:t>
            </w:r>
          </w:p>
          <w:p w14:paraId="38D200C5" w14:textId="77777777" w:rsidR="009D000F" w:rsidRDefault="00000000">
            <w:pPr>
              <w:pStyle w:val="Default"/>
              <w:jc w:val="both"/>
              <w:rPr>
                <w:sz w:val="20"/>
                <w:szCs w:val="20"/>
              </w:rPr>
            </w:pPr>
            <w:r>
              <w:rPr>
                <w:sz w:val="20"/>
                <w:szCs w:val="20"/>
              </w:rPr>
              <w:t>Teknik resim kurallarına uygun olarak elektronikte kullanılan sembolleri ve devreleri çizmesi sağlanır.</w:t>
            </w:r>
          </w:p>
          <w:p w14:paraId="6B745118" w14:textId="77777777" w:rsidR="009D000F" w:rsidRDefault="009D000F">
            <w:pPr>
              <w:pStyle w:val="Default"/>
              <w:jc w:val="both"/>
              <w:rPr>
                <w:sz w:val="20"/>
                <w:szCs w:val="20"/>
              </w:rPr>
            </w:pPr>
          </w:p>
          <w:p w14:paraId="6857E327" w14:textId="77777777" w:rsidR="009D000F" w:rsidRDefault="00000000">
            <w:pPr>
              <w:pStyle w:val="Default"/>
              <w:jc w:val="both"/>
              <w:rPr>
                <w:sz w:val="20"/>
                <w:szCs w:val="20"/>
              </w:rPr>
            </w:pPr>
            <w:r>
              <w:rPr>
                <w:b/>
                <w:bCs/>
                <w:sz w:val="20"/>
                <w:szCs w:val="20"/>
              </w:rPr>
              <w:t>Teknik resim kurallarına uygun olarak kumanda devre sembollerini ve devrelerini çizer.</w:t>
            </w:r>
          </w:p>
          <w:p w14:paraId="0EB23C7E" w14:textId="14C45CB5" w:rsidR="009D000F" w:rsidRDefault="00000000">
            <w:pPr>
              <w:pStyle w:val="Default"/>
              <w:jc w:val="both"/>
              <w:rPr>
                <w:sz w:val="20"/>
                <w:szCs w:val="20"/>
              </w:rPr>
            </w:pPr>
            <w:r>
              <w:rPr>
                <w:sz w:val="20"/>
                <w:szCs w:val="20"/>
              </w:rPr>
              <w:t>Kumanda devre sembollerin</w:t>
            </w:r>
            <w:r w:rsidR="00CE09DE">
              <w:rPr>
                <w:sz w:val="20"/>
                <w:szCs w:val="20"/>
              </w:rPr>
              <w:t>in</w:t>
            </w:r>
            <w:r>
              <w:rPr>
                <w:sz w:val="20"/>
                <w:szCs w:val="20"/>
              </w:rPr>
              <w:t xml:space="preserve"> özellikleri açıklanır.</w:t>
            </w:r>
          </w:p>
          <w:p w14:paraId="66C761C6" w14:textId="77777777" w:rsidR="009D000F" w:rsidRDefault="00000000">
            <w:pPr>
              <w:pStyle w:val="Default"/>
              <w:jc w:val="both"/>
              <w:rPr>
                <w:sz w:val="20"/>
                <w:szCs w:val="20"/>
              </w:rPr>
            </w:pPr>
            <w:r>
              <w:rPr>
                <w:sz w:val="20"/>
                <w:szCs w:val="20"/>
              </w:rPr>
              <w:t>Kumanda devre normları ve çizim yöntemleri açıklanır.</w:t>
            </w:r>
          </w:p>
          <w:p w14:paraId="0DD90D5D" w14:textId="4B0B3F1F" w:rsidR="009D000F" w:rsidRDefault="00BB3847">
            <w:pPr>
              <w:pStyle w:val="Default"/>
              <w:jc w:val="both"/>
              <w:rPr>
                <w:sz w:val="20"/>
                <w:szCs w:val="20"/>
              </w:rPr>
            </w:pPr>
            <w:r>
              <w:rPr>
                <w:sz w:val="20"/>
                <w:szCs w:val="20"/>
              </w:rPr>
              <w:t>Kumanda devreleri sıralanır.</w:t>
            </w:r>
          </w:p>
          <w:p w14:paraId="5AE25345" w14:textId="77777777" w:rsidR="009D000F" w:rsidRDefault="00000000">
            <w:pPr>
              <w:pStyle w:val="Default"/>
              <w:jc w:val="both"/>
              <w:rPr>
                <w:sz w:val="20"/>
                <w:szCs w:val="20"/>
              </w:rPr>
            </w:pPr>
            <w:r>
              <w:rPr>
                <w:sz w:val="20"/>
                <w:szCs w:val="20"/>
              </w:rPr>
              <w:t>Teknik resim kurallarına uygun olarak kumanda devre sembollerini ve devrelerini çizmesi sağlanır.</w:t>
            </w:r>
          </w:p>
          <w:p w14:paraId="37A15788" w14:textId="77777777" w:rsidR="009D000F" w:rsidRDefault="009D000F">
            <w:pPr>
              <w:pStyle w:val="Default"/>
              <w:jc w:val="both"/>
              <w:rPr>
                <w:sz w:val="20"/>
                <w:szCs w:val="20"/>
              </w:rPr>
            </w:pPr>
          </w:p>
          <w:p w14:paraId="43A7D19A" w14:textId="77777777" w:rsidR="009D000F" w:rsidRDefault="00000000">
            <w:pPr>
              <w:pStyle w:val="Default"/>
              <w:jc w:val="both"/>
              <w:rPr>
                <w:sz w:val="20"/>
                <w:szCs w:val="20"/>
              </w:rPr>
            </w:pPr>
            <w:r>
              <w:rPr>
                <w:b/>
                <w:bCs/>
                <w:sz w:val="20"/>
                <w:szCs w:val="20"/>
              </w:rPr>
              <w:t>Teknik resim kurallarına uygun olarak sinyalizasyon ve haberleşme sistemlerinde kullanılan devre sembollerini ve devrelerini çizer.</w:t>
            </w:r>
          </w:p>
          <w:p w14:paraId="1820C894" w14:textId="08881A9F" w:rsidR="009D000F" w:rsidRDefault="00000000">
            <w:pPr>
              <w:pStyle w:val="Default"/>
              <w:jc w:val="both"/>
              <w:rPr>
                <w:sz w:val="20"/>
                <w:szCs w:val="20"/>
              </w:rPr>
            </w:pPr>
            <w:r>
              <w:rPr>
                <w:sz w:val="20"/>
                <w:szCs w:val="20"/>
              </w:rPr>
              <w:t>Sinyalizasyon ve haberleşme devre sembollerin</w:t>
            </w:r>
            <w:r w:rsidR="00CE09DE">
              <w:rPr>
                <w:sz w:val="20"/>
                <w:szCs w:val="20"/>
              </w:rPr>
              <w:t>in</w:t>
            </w:r>
            <w:r>
              <w:rPr>
                <w:sz w:val="20"/>
                <w:szCs w:val="20"/>
              </w:rPr>
              <w:t xml:space="preserve"> özellikleri açıklanır.</w:t>
            </w:r>
          </w:p>
          <w:p w14:paraId="3CBBA21E" w14:textId="77777777" w:rsidR="009D000F" w:rsidRDefault="00000000">
            <w:pPr>
              <w:pStyle w:val="Default"/>
              <w:jc w:val="both"/>
              <w:rPr>
                <w:sz w:val="20"/>
                <w:szCs w:val="20"/>
              </w:rPr>
            </w:pPr>
            <w:r>
              <w:rPr>
                <w:sz w:val="20"/>
                <w:szCs w:val="20"/>
              </w:rPr>
              <w:t>Sinyalizasyon ve haberleşme devrelerinin çizim aşamaları sıralanır.</w:t>
            </w:r>
          </w:p>
          <w:p w14:paraId="05473643" w14:textId="77777777" w:rsidR="009D000F" w:rsidRDefault="00000000">
            <w:pPr>
              <w:pStyle w:val="Default"/>
              <w:jc w:val="both"/>
              <w:rPr>
                <w:sz w:val="20"/>
                <w:szCs w:val="20"/>
              </w:rPr>
            </w:pPr>
            <w:r>
              <w:rPr>
                <w:sz w:val="20"/>
                <w:szCs w:val="20"/>
              </w:rPr>
              <w:t>Örnek bir devrenin çizim yöntemleri şekil üzerinde gösterilir.</w:t>
            </w:r>
          </w:p>
          <w:p w14:paraId="17F96842" w14:textId="77777777" w:rsidR="009D000F" w:rsidRDefault="00000000">
            <w:pPr>
              <w:pStyle w:val="Default"/>
              <w:jc w:val="both"/>
              <w:rPr>
                <w:sz w:val="20"/>
                <w:szCs w:val="20"/>
              </w:rPr>
            </w:pPr>
            <w:r>
              <w:rPr>
                <w:sz w:val="20"/>
                <w:szCs w:val="20"/>
              </w:rPr>
              <w:t>Çeşitli sinyalizasyon ve haberleşme devreleri listelenir.</w:t>
            </w:r>
          </w:p>
          <w:p w14:paraId="56215D21" w14:textId="77777777" w:rsidR="009D000F" w:rsidRDefault="00000000">
            <w:pPr>
              <w:pStyle w:val="Default"/>
              <w:jc w:val="both"/>
              <w:rPr>
                <w:sz w:val="20"/>
                <w:szCs w:val="20"/>
              </w:rPr>
            </w:pPr>
            <w:r>
              <w:rPr>
                <w:sz w:val="20"/>
                <w:szCs w:val="20"/>
              </w:rPr>
              <w:t>Teknik resim kurallarına uygun olarak sinyalizasyon ve haberleşme sistemlerinde kullanılan devre sembollerini ve devrelerini çizmesi sağlanır.</w:t>
            </w:r>
          </w:p>
          <w:p w14:paraId="58FE9AD2" w14:textId="77777777" w:rsidR="009D000F" w:rsidRDefault="009D000F">
            <w:pPr>
              <w:pStyle w:val="Default"/>
              <w:jc w:val="both"/>
              <w:rPr>
                <w:color w:val="auto"/>
                <w:sz w:val="20"/>
                <w:szCs w:val="20"/>
              </w:rPr>
            </w:pPr>
          </w:p>
          <w:p w14:paraId="3A865058" w14:textId="77777777" w:rsidR="009D000F" w:rsidRDefault="00000000">
            <w:pPr>
              <w:pStyle w:val="Default"/>
              <w:jc w:val="both"/>
              <w:rPr>
                <w:sz w:val="20"/>
                <w:szCs w:val="20"/>
              </w:rPr>
            </w:pPr>
            <w:r>
              <w:rPr>
                <w:b/>
                <w:bCs/>
                <w:sz w:val="20"/>
                <w:szCs w:val="20"/>
              </w:rPr>
              <w:t>Teknik resim kurallarına uygun olarak elektrifikasyon sistemlerinde kullanılan devre sembollerini ve devrelerini çizer.</w:t>
            </w:r>
          </w:p>
          <w:p w14:paraId="4DC50294" w14:textId="33193D28" w:rsidR="009D000F" w:rsidRDefault="00000000">
            <w:pPr>
              <w:pStyle w:val="Default"/>
              <w:jc w:val="both"/>
              <w:rPr>
                <w:sz w:val="20"/>
                <w:szCs w:val="20"/>
              </w:rPr>
            </w:pPr>
            <w:r>
              <w:rPr>
                <w:sz w:val="20"/>
                <w:szCs w:val="20"/>
              </w:rPr>
              <w:t>Elektrifikasyon devre sembollerin</w:t>
            </w:r>
            <w:r w:rsidR="00CE09DE">
              <w:rPr>
                <w:sz w:val="20"/>
                <w:szCs w:val="20"/>
              </w:rPr>
              <w:t>in</w:t>
            </w:r>
            <w:r>
              <w:rPr>
                <w:sz w:val="20"/>
                <w:szCs w:val="20"/>
              </w:rPr>
              <w:t xml:space="preserve"> özellikleri açıklanır.</w:t>
            </w:r>
          </w:p>
          <w:p w14:paraId="1A00D3F7" w14:textId="77777777" w:rsidR="009D000F" w:rsidRDefault="00000000">
            <w:pPr>
              <w:pStyle w:val="Default"/>
              <w:jc w:val="both"/>
              <w:rPr>
                <w:sz w:val="20"/>
                <w:szCs w:val="20"/>
              </w:rPr>
            </w:pPr>
            <w:r>
              <w:rPr>
                <w:sz w:val="20"/>
                <w:szCs w:val="20"/>
              </w:rPr>
              <w:t>Elektrifikasyon devrelerinin çizim aşamaları sıralanır.</w:t>
            </w:r>
          </w:p>
          <w:p w14:paraId="2CD0694C" w14:textId="76323DE3" w:rsidR="009D000F" w:rsidRDefault="00000000">
            <w:pPr>
              <w:pStyle w:val="Default"/>
              <w:jc w:val="both"/>
              <w:rPr>
                <w:sz w:val="20"/>
                <w:szCs w:val="20"/>
              </w:rPr>
            </w:pPr>
            <w:r>
              <w:rPr>
                <w:sz w:val="20"/>
                <w:szCs w:val="20"/>
              </w:rPr>
              <w:t xml:space="preserve">Çeşitli </w:t>
            </w:r>
            <w:r w:rsidR="00CE09DE">
              <w:rPr>
                <w:sz w:val="20"/>
                <w:szCs w:val="20"/>
              </w:rPr>
              <w:t>e</w:t>
            </w:r>
            <w:r>
              <w:rPr>
                <w:sz w:val="20"/>
                <w:szCs w:val="20"/>
              </w:rPr>
              <w:t>lektrifikasyon devreleri listelenir.</w:t>
            </w:r>
          </w:p>
          <w:p w14:paraId="526455C9" w14:textId="77777777" w:rsidR="009D000F" w:rsidRDefault="00000000">
            <w:pPr>
              <w:pStyle w:val="Default"/>
              <w:jc w:val="both"/>
              <w:rPr>
                <w:sz w:val="20"/>
                <w:szCs w:val="20"/>
              </w:rPr>
            </w:pPr>
            <w:r>
              <w:rPr>
                <w:sz w:val="20"/>
                <w:szCs w:val="20"/>
              </w:rPr>
              <w:t>Teknik resim kurallarına uygun olarak elektrifikasyon sistemlerinde kullanılan devre sembollerini ve devrelerini çizmesi sağlanır.</w:t>
            </w:r>
          </w:p>
        </w:tc>
        <w:tc>
          <w:tcPr>
            <w:tcW w:w="2269" w:type="dxa"/>
            <w:tcBorders>
              <w:top w:val="single" w:sz="4" w:space="0" w:color="000000"/>
              <w:left w:val="single" w:sz="4" w:space="0" w:color="000000"/>
              <w:bottom w:val="single" w:sz="4" w:space="0" w:color="000000"/>
              <w:right w:val="single" w:sz="4" w:space="0" w:color="000000"/>
            </w:tcBorders>
            <w:vAlign w:val="center"/>
          </w:tcPr>
          <w:p w14:paraId="6E3BDD4E" w14:textId="77777777" w:rsidR="009D000F" w:rsidRDefault="009D000F">
            <w:pPr>
              <w:pStyle w:val="Default"/>
              <w:rPr>
                <w:color w:val="auto"/>
                <w:sz w:val="20"/>
                <w:szCs w:val="20"/>
              </w:rPr>
            </w:pPr>
          </w:p>
          <w:p w14:paraId="09A5D8A6" w14:textId="77777777" w:rsidR="009D000F" w:rsidRDefault="00000000">
            <w:pPr>
              <w:pStyle w:val="Default"/>
              <w:rPr>
                <w:b/>
                <w:bCs/>
                <w:sz w:val="20"/>
                <w:szCs w:val="20"/>
              </w:rPr>
            </w:pPr>
            <w:r>
              <w:rPr>
                <w:b/>
                <w:bCs/>
                <w:sz w:val="20"/>
                <w:szCs w:val="20"/>
              </w:rPr>
              <w:t>Zayıf Akım Tesisat Devreleri</w:t>
            </w:r>
          </w:p>
          <w:p w14:paraId="3A750D94" w14:textId="77777777" w:rsidR="009D000F" w:rsidRDefault="009D000F">
            <w:pPr>
              <w:pStyle w:val="Default"/>
              <w:rPr>
                <w:sz w:val="20"/>
                <w:szCs w:val="20"/>
              </w:rPr>
            </w:pPr>
          </w:p>
          <w:p w14:paraId="3796C63A" w14:textId="77777777" w:rsidR="009D000F" w:rsidRDefault="00000000">
            <w:pPr>
              <w:pStyle w:val="Default"/>
              <w:rPr>
                <w:b/>
                <w:bCs/>
                <w:sz w:val="20"/>
                <w:szCs w:val="20"/>
              </w:rPr>
            </w:pPr>
            <w:r>
              <w:rPr>
                <w:b/>
                <w:bCs/>
                <w:sz w:val="20"/>
                <w:szCs w:val="20"/>
              </w:rPr>
              <w:t>Kuvvetli Akım Tesisat Devreleri</w:t>
            </w:r>
          </w:p>
          <w:p w14:paraId="2E3F6248" w14:textId="77777777" w:rsidR="009D000F" w:rsidRDefault="009D000F">
            <w:pPr>
              <w:pStyle w:val="Default"/>
              <w:rPr>
                <w:sz w:val="20"/>
                <w:szCs w:val="20"/>
              </w:rPr>
            </w:pPr>
          </w:p>
          <w:p w14:paraId="50AA3B5F" w14:textId="77777777" w:rsidR="009D000F" w:rsidRDefault="00000000">
            <w:pPr>
              <w:pStyle w:val="Default"/>
              <w:rPr>
                <w:b/>
                <w:bCs/>
                <w:sz w:val="20"/>
                <w:szCs w:val="20"/>
              </w:rPr>
            </w:pPr>
            <w:r>
              <w:rPr>
                <w:b/>
                <w:bCs/>
                <w:sz w:val="20"/>
                <w:szCs w:val="20"/>
              </w:rPr>
              <w:t>Elektronik Devreler</w:t>
            </w:r>
          </w:p>
          <w:p w14:paraId="2DB495D6" w14:textId="77777777" w:rsidR="009D000F" w:rsidRDefault="009D000F">
            <w:pPr>
              <w:pStyle w:val="Default"/>
              <w:rPr>
                <w:sz w:val="20"/>
                <w:szCs w:val="20"/>
              </w:rPr>
            </w:pPr>
          </w:p>
          <w:p w14:paraId="03E502EB" w14:textId="77777777" w:rsidR="009D000F" w:rsidRDefault="00000000">
            <w:pPr>
              <w:pStyle w:val="Default"/>
              <w:rPr>
                <w:b/>
                <w:bCs/>
                <w:sz w:val="20"/>
                <w:szCs w:val="20"/>
              </w:rPr>
            </w:pPr>
            <w:r>
              <w:rPr>
                <w:b/>
                <w:bCs/>
                <w:sz w:val="20"/>
                <w:szCs w:val="20"/>
              </w:rPr>
              <w:t>Kumanda Devreleri</w:t>
            </w:r>
          </w:p>
          <w:p w14:paraId="03ADB27D" w14:textId="77777777" w:rsidR="009D000F" w:rsidRDefault="009D000F">
            <w:pPr>
              <w:pStyle w:val="Default"/>
              <w:rPr>
                <w:sz w:val="20"/>
                <w:szCs w:val="20"/>
              </w:rPr>
            </w:pPr>
          </w:p>
          <w:p w14:paraId="39A512F8" w14:textId="77777777" w:rsidR="009D000F" w:rsidRDefault="00000000">
            <w:pPr>
              <w:pStyle w:val="Default"/>
              <w:rPr>
                <w:b/>
                <w:bCs/>
                <w:sz w:val="20"/>
                <w:szCs w:val="20"/>
              </w:rPr>
            </w:pPr>
            <w:r>
              <w:rPr>
                <w:b/>
                <w:bCs/>
                <w:sz w:val="20"/>
                <w:szCs w:val="20"/>
              </w:rPr>
              <w:t>Sinyalizasyon ve Haberleşme Devre Şemaları</w:t>
            </w:r>
          </w:p>
          <w:p w14:paraId="0CD5785B" w14:textId="77777777" w:rsidR="009D000F" w:rsidRDefault="009D000F">
            <w:pPr>
              <w:pStyle w:val="Default"/>
              <w:rPr>
                <w:sz w:val="20"/>
                <w:szCs w:val="20"/>
              </w:rPr>
            </w:pPr>
          </w:p>
          <w:p w14:paraId="747700BD" w14:textId="77777777" w:rsidR="009D000F" w:rsidRDefault="00000000">
            <w:pPr>
              <w:pStyle w:val="Default"/>
              <w:rPr>
                <w:sz w:val="20"/>
                <w:szCs w:val="20"/>
              </w:rPr>
            </w:pPr>
            <w:r>
              <w:rPr>
                <w:b/>
                <w:bCs/>
                <w:sz w:val="20"/>
                <w:szCs w:val="20"/>
              </w:rPr>
              <w:t>Elektrifikasyon Devre Şemaları</w:t>
            </w:r>
          </w:p>
        </w:tc>
      </w:tr>
      <w:tr w:rsidR="009D000F" w14:paraId="2F38ED6C" w14:textId="77777777">
        <w:trPr>
          <w:trHeight w:val="534"/>
          <w:jc w:val="center"/>
        </w:trPr>
        <w:tc>
          <w:tcPr>
            <w:tcW w:w="9918" w:type="dxa"/>
            <w:gridSpan w:val="5"/>
            <w:tcBorders>
              <w:top w:val="single" w:sz="4" w:space="0" w:color="000000"/>
              <w:left w:val="single" w:sz="4" w:space="0" w:color="000000"/>
              <w:bottom w:val="single" w:sz="4" w:space="0" w:color="000000"/>
              <w:right w:val="single" w:sz="4" w:space="0" w:color="000000"/>
            </w:tcBorders>
            <w:shd w:val="clear" w:color="auto" w:fill="DEEAF6"/>
            <w:vAlign w:val="center"/>
          </w:tcPr>
          <w:p w14:paraId="675E7EF2" w14:textId="77777777" w:rsidR="009D000F" w:rsidRDefault="00000000">
            <w:pPr>
              <w:spacing w:after="0" w:line="276" w:lineRule="auto"/>
              <w:jc w:val="center"/>
              <w:rPr>
                <w:rFonts w:ascii="Arial" w:hAnsi="Arial" w:cs="Arial"/>
                <w:b/>
                <w:sz w:val="20"/>
                <w:szCs w:val="20"/>
              </w:rPr>
            </w:pPr>
            <w:r>
              <w:rPr>
                <w:rFonts w:ascii="Arial" w:hAnsi="Arial" w:cs="Arial"/>
                <w:b/>
                <w:sz w:val="20"/>
                <w:szCs w:val="20"/>
              </w:rPr>
              <w:t>UYGULAMA FAALİYETLERİ/TEMRİNLER</w:t>
            </w:r>
          </w:p>
        </w:tc>
      </w:tr>
      <w:tr w:rsidR="009D000F" w14:paraId="2D1F384E" w14:textId="77777777">
        <w:trPr>
          <w:trHeight w:val="534"/>
          <w:jc w:val="center"/>
        </w:trPr>
        <w:tc>
          <w:tcPr>
            <w:tcW w:w="9918" w:type="dxa"/>
            <w:gridSpan w:val="5"/>
            <w:tcBorders>
              <w:top w:val="single" w:sz="4" w:space="0" w:color="000000"/>
              <w:left w:val="single" w:sz="4" w:space="0" w:color="000000"/>
              <w:bottom w:val="single" w:sz="4" w:space="0" w:color="000000"/>
              <w:right w:val="single" w:sz="4" w:space="0" w:color="000000"/>
            </w:tcBorders>
            <w:vAlign w:val="center"/>
          </w:tcPr>
          <w:p w14:paraId="09BFAC14" w14:textId="77777777" w:rsidR="009D000F" w:rsidRDefault="00000000">
            <w:pPr>
              <w:spacing w:after="0" w:line="276" w:lineRule="auto"/>
              <w:jc w:val="both"/>
              <w:rPr>
                <w:rFonts w:ascii="Arial" w:hAnsi="Arial" w:cs="Arial"/>
                <w:bCs/>
                <w:sz w:val="20"/>
                <w:szCs w:val="20"/>
              </w:rPr>
            </w:pPr>
            <w:r>
              <w:rPr>
                <w:rFonts w:ascii="Arial" w:hAnsi="Arial" w:cs="Arial"/>
                <w:bCs/>
                <w:sz w:val="20"/>
                <w:szCs w:val="20"/>
              </w:rPr>
              <w:t xml:space="preserve">Uygulama faaliyeti / temrinler; ders öğrenme çıktısına uygun olarak okulun fiziki kapasitesi ve donatımı, öğrenci sayısı göz önünde bulundurularak en fazla uygulama faaliyeti / temrini yaptıracak şekilde meslek alan zümre </w:t>
            </w:r>
            <w:r>
              <w:rPr>
                <w:rFonts w:ascii="Arial" w:hAnsi="Arial" w:cs="Arial"/>
                <w:bCs/>
                <w:sz w:val="20"/>
                <w:szCs w:val="20"/>
              </w:rPr>
              <w:lastRenderedPageBreak/>
              <w:t>öğretmenler kurulu tarafından seçilir. Meslek alan zümre öğretmenleri tarafından aşağıda yer alan temrinlerden farklı temrinlerin uygulanmasına karar verilebilir.</w:t>
            </w:r>
          </w:p>
          <w:p w14:paraId="3A46BF0E" w14:textId="77777777" w:rsidR="00CE09DE" w:rsidRPr="00FC4CAF" w:rsidRDefault="00CE09DE" w:rsidP="00CE09DE">
            <w:pPr>
              <w:spacing w:before="120"/>
              <w:ind w:left="57" w:right="57"/>
              <w:jc w:val="both"/>
              <w:rPr>
                <w:rFonts w:ascii="Arial" w:hAnsi="Arial" w:cs="Arial"/>
                <w:bCs/>
                <w:sz w:val="20"/>
                <w:szCs w:val="20"/>
                <w:lang w:eastAsia="tr-TR"/>
              </w:rPr>
            </w:pPr>
            <w:r w:rsidRPr="00FC4CAF">
              <w:rPr>
                <w:rFonts w:ascii="Arial" w:hAnsi="Arial" w:cs="Arial"/>
                <w:bCs/>
                <w:sz w:val="20"/>
                <w:szCs w:val="20"/>
                <w:lang w:eastAsia="tr-TR"/>
              </w:rPr>
              <w:t>Uygulama sürecinde ilişkili bileşenler sütununda yer alan değer, eğilim, sosyal duygusal öğrenme becerileri, okuryazarlık becerileri; öğrenme çıktıları ve içerikle ilişkilendirilerek öğrencilere kazandırılmalıdır.</w:t>
            </w:r>
          </w:p>
          <w:p w14:paraId="35F9041A" w14:textId="471C5999" w:rsidR="00CE09DE" w:rsidRDefault="00CE09DE" w:rsidP="00CE09DE">
            <w:pPr>
              <w:spacing w:after="0" w:line="276" w:lineRule="auto"/>
              <w:jc w:val="both"/>
              <w:rPr>
                <w:rFonts w:ascii="Arial" w:hAnsi="Arial" w:cs="Arial"/>
                <w:b/>
                <w:sz w:val="20"/>
                <w:szCs w:val="20"/>
              </w:rPr>
            </w:pPr>
            <w:r w:rsidRPr="00FC4CAF">
              <w:rPr>
                <w:rFonts w:ascii="Arial" w:hAnsi="Arial" w:cs="Arial"/>
                <w:bCs/>
                <w:sz w:val="20"/>
                <w:szCs w:val="20"/>
                <w:lang w:eastAsia="tr-TR"/>
              </w:rPr>
              <w:t>İlişkili bileşenlere ait açıklamaya ve süreç bileşenlerine TYMM ortak metinde yer alan tablolardan ulaşılabilir.</w:t>
            </w:r>
          </w:p>
        </w:tc>
      </w:tr>
      <w:tr w:rsidR="009D000F" w14:paraId="2627EA05" w14:textId="77777777">
        <w:trPr>
          <w:trHeight w:val="534"/>
          <w:jc w:val="center"/>
        </w:trPr>
        <w:tc>
          <w:tcPr>
            <w:tcW w:w="1982"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21BFE087" w14:textId="77777777" w:rsidR="009D000F" w:rsidRDefault="00000000">
            <w:pPr>
              <w:spacing w:after="0" w:line="276" w:lineRule="auto"/>
              <w:jc w:val="center"/>
              <w:rPr>
                <w:rFonts w:ascii="Arial" w:hAnsi="Arial" w:cs="Arial"/>
                <w:b/>
                <w:sz w:val="20"/>
                <w:szCs w:val="20"/>
              </w:rPr>
            </w:pPr>
            <w:r>
              <w:rPr>
                <w:rFonts w:ascii="Arial" w:hAnsi="Arial" w:cs="Arial"/>
                <w:b/>
                <w:sz w:val="20"/>
                <w:szCs w:val="20"/>
              </w:rPr>
              <w:lastRenderedPageBreak/>
              <w:t>ÖĞRENME BİRİMİ/MODÜL</w:t>
            </w:r>
          </w:p>
        </w:tc>
        <w:tc>
          <w:tcPr>
            <w:tcW w:w="5384" w:type="dxa"/>
            <w:gridSpan w:val="2"/>
            <w:tcBorders>
              <w:top w:val="single" w:sz="4" w:space="0" w:color="000000"/>
              <w:left w:val="single" w:sz="4" w:space="0" w:color="000000"/>
              <w:bottom w:val="single" w:sz="4" w:space="0" w:color="000000"/>
              <w:right w:val="single" w:sz="4" w:space="0" w:color="000000"/>
            </w:tcBorders>
            <w:shd w:val="clear" w:color="auto" w:fill="DEEAF6"/>
            <w:vAlign w:val="center"/>
          </w:tcPr>
          <w:p w14:paraId="59156CDD" w14:textId="77777777" w:rsidR="009D000F" w:rsidRDefault="00000000">
            <w:pPr>
              <w:spacing w:after="0" w:line="276" w:lineRule="auto"/>
              <w:jc w:val="center"/>
              <w:rPr>
                <w:rFonts w:ascii="Arial" w:hAnsi="Arial" w:cs="Arial"/>
                <w:b/>
                <w:sz w:val="20"/>
                <w:szCs w:val="20"/>
              </w:rPr>
            </w:pPr>
            <w:r>
              <w:rPr>
                <w:rFonts w:ascii="Arial" w:hAnsi="Arial" w:cs="Arial"/>
                <w:b/>
                <w:sz w:val="20"/>
                <w:szCs w:val="20"/>
              </w:rPr>
              <w:t>UYGULAMA FAALİYETLERİ / TEMRİNLER</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DEEAF6"/>
            <w:vAlign w:val="center"/>
          </w:tcPr>
          <w:p w14:paraId="25FE419D" w14:textId="77777777" w:rsidR="009D000F" w:rsidRDefault="00000000">
            <w:pPr>
              <w:spacing w:after="0" w:line="276" w:lineRule="auto"/>
              <w:jc w:val="center"/>
              <w:rPr>
                <w:rFonts w:ascii="Arial" w:hAnsi="Arial" w:cs="Arial"/>
                <w:b/>
                <w:sz w:val="20"/>
                <w:szCs w:val="20"/>
              </w:rPr>
            </w:pPr>
            <w:r>
              <w:rPr>
                <w:rFonts w:ascii="Arial" w:hAnsi="Arial" w:cs="Arial"/>
                <w:b/>
                <w:sz w:val="20"/>
                <w:szCs w:val="20"/>
              </w:rPr>
              <w:t>İLİŞKİLİ BİLEŞENLER</w:t>
            </w:r>
          </w:p>
        </w:tc>
      </w:tr>
      <w:tr w:rsidR="009D000F" w14:paraId="5FAD4E05" w14:textId="77777777">
        <w:trPr>
          <w:trHeight w:val="534"/>
          <w:jc w:val="center"/>
        </w:trPr>
        <w:tc>
          <w:tcPr>
            <w:tcW w:w="1982" w:type="dxa"/>
            <w:tcBorders>
              <w:top w:val="single" w:sz="4" w:space="0" w:color="000000"/>
              <w:left w:val="single" w:sz="4" w:space="0" w:color="000000"/>
              <w:bottom w:val="single" w:sz="4" w:space="0" w:color="000000"/>
              <w:right w:val="single" w:sz="4" w:space="0" w:color="000000"/>
            </w:tcBorders>
            <w:vAlign w:val="center"/>
          </w:tcPr>
          <w:p w14:paraId="64498E51" w14:textId="77777777" w:rsidR="009D000F" w:rsidRDefault="00000000">
            <w:pPr>
              <w:spacing w:after="0" w:line="276" w:lineRule="auto"/>
              <w:jc w:val="center"/>
              <w:rPr>
                <w:rFonts w:ascii="Arial" w:hAnsi="Arial" w:cs="Arial"/>
                <w:b/>
                <w:sz w:val="20"/>
                <w:szCs w:val="20"/>
              </w:rPr>
            </w:pPr>
            <w:r>
              <w:rPr>
                <w:rFonts w:ascii="Arial" w:hAnsi="Arial" w:cs="Arial"/>
                <w:b/>
                <w:bCs/>
                <w:color w:val="000000" w:themeColor="dark1"/>
                <w:sz w:val="20"/>
                <w:szCs w:val="20"/>
              </w:rPr>
              <w:t>Temel Teknik Resim</w:t>
            </w:r>
          </w:p>
        </w:tc>
        <w:tc>
          <w:tcPr>
            <w:tcW w:w="5384" w:type="dxa"/>
            <w:gridSpan w:val="2"/>
            <w:tcBorders>
              <w:top w:val="single" w:sz="4" w:space="0" w:color="000000"/>
              <w:left w:val="single" w:sz="4" w:space="0" w:color="000000"/>
              <w:bottom w:val="single" w:sz="4" w:space="0" w:color="000000"/>
              <w:right w:val="single" w:sz="4" w:space="0" w:color="000000"/>
            </w:tcBorders>
          </w:tcPr>
          <w:p w14:paraId="74E5A4B8" w14:textId="77777777" w:rsidR="009D000F" w:rsidRDefault="00000000">
            <w:pPr>
              <w:pStyle w:val="Default"/>
              <w:ind w:left="31"/>
              <w:jc w:val="both"/>
              <w:rPr>
                <w:sz w:val="20"/>
                <w:szCs w:val="20"/>
              </w:rPr>
            </w:pPr>
            <w:r>
              <w:rPr>
                <w:sz w:val="20"/>
                <w:szCs w:val="20"/>
              </w:rPr>
              <w:t>Dik yazı uygulamaları yapmak</w:t>
            </w:r>
          </w:p>
          <w:p w14:paraId="28ED2B3E" w14:textId="77777777" w:rsidR="009D000F" w:rsidRDefault="00000000">
            <w:pPr>
              <w:pStyle w:val="Default"/>
              <w:ind w:left="31"/>
              <w:jc w:val="both"/>
              <w:rPr>
                <w:sz w:val="20"/>
                <w:szCs w:val="20"/>
              </w:rPr>
            </w:pPr>
            <w:r>
              <w:rPr>
                <w:sz w:val="20"/>
                <w:szCs w:val="20"/>
              </w:rPr>
              <w:t>Eğik yazı uygulamaları yapmak</w:t>
            </w:r>
          </w:p>
          <w:p w14:paraId="2DA0C1DE" w14:textId="77777777" w:rsidR="009D000F" w:rsidRDefault="00000000">
            <w:pPr>
              <w:pStyle w:val="Default"/>
              <w:ind w:left="31"/>
              <w:jc w:val="both"/>
              <w:rPr>
                <w:sz w:val="20"/>
                <w:szCs w:val="20"/>
              </w:rPr>
            </w:pPr>
            <w:r>
              <w:rPr>
                <w:sz w:val="20"/>
                <w:szCs w:val="20"/>
              </w:rPr>
              <w:t>İstiklal Marşı yazı uygulamasını yapmak</w:t>
            </w:r>
          </w:p>
          <w:p w14:paraId="0B3A1B0C" w14:textId="5D144D74" w:rsidR="009D000F" w:rsidRDefault="00000000">
            <w:pPr>
              <w:pStyle w:val="Default"/>
              <w:ind w:left="31"/>
              <w:jc w:val="both"/>
              <w:rPr>
                <w:sz w:val="20"/>
                <w:szCs w:val="20"/>
              </w:rPr>
            </w:pPr>
            <w:r>
              <w:rPr>
                <w:sz w:val="20"/>
                <w:szCs w:val="20"/>
              </w:rPr>
              <w:t xml:space="preserve">Atatürk’ün Gençliğe </w:t>
            </w:r>
            <w:proofErr w:type="spellStart"/>
            <w:r>
              <w:rPr>
                <w:sz w:val="20"/>
                <w:szCs w:val="20"/>
              </w:rPr>
              <w:t>Hitabesi</w:t>
            </w:r>
            <w:r w:rsidR="00817A4D">
              <w:rPr>
                <w:sz w:val="20"/>
                <w:szCs w:val="20"/>
              </w:rPr>
              <w:t>’ni</w:t>
            </w:r>
            <w:proofErr w:type="spellEnd"/>
            <w:r>
              <w:rPr>
                <w:sz w:val="20"/>
                <w:szCs w:val="20"/>
              </w:rPr>
              <w:t xml:space="preserve"> yaz</w:t>
            </w:r>
            <w:r w:rsidR="00817A4D">
              <w:rPr>
                <w:sz w:val="20"/>
                <w:szCs w:val="20"/>
              </w:rPr>
              <w:t>ma</w:t>
            </w:r>
            <w:r>
              <w:rPr>
                <w:sz w:val="20"/>
                <w:szCs w:val="20"/>
              </w:rPr>
              <w:t xml:space="preserve"> uygulaması</w:t>
            </w:r>
            <w:r w:rsidR="00817A4D">
              <w:rPr>
                <w:sz w:val="20"/>
                <w:szCs w:val="20"/>
              </w:rPr>
              <w:t xml:space="preserve"> </w:t>
            </w:r>
            <w:r>
              <w:rPr>
                <w:sz w:val="20"/>
                <w:szCs w:val="20"/>
              </w:rPr>
              <w:t>yapmak</w:t>
            </w:r>
          </w:p>
          <w:p w14:paraId="4F2C5414" w14:textId="77777777" w:rsidR="009D000F" w:rsidRDefault="00000000">
            <w:pPr>
              <w:pStyle w:val="Default"/>
              <w:ind w:left="31"/>
              <w:jc w:val="both"/>
              <w:rPr>
                <w:sz w:val="20"/>
                <w:szCs w:val="20"/>
              </w:rPr>
            </w:pPr>
            <w:r>
              <w:rPr>
                <w:sz w:val="20"/>
                <w:szCs w:val="20"/>
              </w:rPr>
              <w:t>Verilen metni ilgili ölçüler doğrultusunda yazmak</w:t>
            </w:r>
          </w:p>
          <w:p w14:paraId="72A2705C" w14:textId="77777777" w:rsidR="009D000F" w:rsidRDefault="00000000">
            <w:pPr>
              <w:pStyle w:val="Default"/>
              <w:ind w:left="31"/>
              <w:jc w:val="both"/>
              <w:rPr>
                <w:sz w:val="20"/>
                <w:szCs w:val="20"/>
              </w:rPr>
            </w:pPr>
            <w:r>
              <w:rPr>
                <w:sz w:val="20"/>
                <w:szCs w:val="20"/>
              </w:rPr>
              <w:t>Verilen çizgileri istenen doğrultuda çizmek</w:t>
            </w:r>
          </w:p>
          <w:p w14:paraId="5CBD653E" w14:textId="72786D99" w:rsidR="009D000F" w:rsidRDefault="00000000">
            <w:pPr>
              <w:pStyle w:val="Default"/>
              <w:ind w:left="31"/>
              <w:jc w:val="both"/>
              <w:rPr>
                <w:sz w:val="20"/>
                <w:szCs w:val="20"/>
              </w:rPr>
            </w:pPr>
            <w:r>
              <w:rPr>
                <w:sz w:val="20"/>
                <w:szCs w:val="20"/>
              </w:rPr>
              <w:t>Verilen şekilleri uygun çizgi</w:t>
            </w:r>
            <w:r w:rsidR="00047730">
              <w:rPr>
                <w:sz w:val="20"/>
                <w:szCs w:val="20"/>
              </w:rPr>
              <w:t xml:space="preserve"> tiplerinde </w:t>
            </w:r>
            <w:r>
              <w:rPr>
                <w:sz w:val="20"/>
                <w:szCs w:val="20"/>
              </w:rPr>
              <w:t>tamamlamak</w:t>
            </w:r>
          </w:p>
          <w:p w14:paraId="68E1E40C" w14:textId="77777777" w:rsidR="009D000F" w:rsidRDefault="00000000">
            <w:pPr>
              <w:pStyle w:val="Default"/>
              <w:ind w:left="31"/>
              <w:jc w:val="both"/>
              <w:rPr>
                <w:sz w:val="20"/>
                <w:szCs w:val="20"/>
              </w:rPr>
            </w:pPr>
            <w:r>
              <w:rPr>
                <w:sz w:val="20"/>
                <w:szCs w:val="20"/>
              </w:rPr>
              <w:t>Doğruya dik çıkma uygulamasını yapmak</w:t>
            </w:r>
          </w:p>
          <w:p w14:paraId="3CF6891C" w14:textId="77777777" w:rsidR="009D000F" w:rsidRDefault="00000000">
            <w:pPr>
              <w:pStyle w:val="Default"/>
              <w:ind w:left="31"/>
              <w:jc w:val="both"/>
              <w:rPr>
                <w:sz w:val="20"/>
                <w:szCs w:val="20"/>
              </w:rPr>
            </w:pPr>
            <w:r>
              <w:rPr>
                <w:sz w:val="20"/>
                <w:szCs w:val="20"/>
              </w:rPr>
              <w:t>Doğru parçasını istenilen sayıda eşit parçaya bölmek</w:t>
            </w:r>
          </w:p>
          <w:p w14:paraId="58F6CE76" w14:textId="77777777" w:rsidR="009D000F" w:rsidRDefault="00000000">
            <w:pPr>
              <w:pStyle w:val="Default"/>
              <w:ind w:left="31"/>
              <w:jc w:val="both"/>
              <w:rPr>
                <w:sz w:val="20"/>
                <w:szCs w:val="20"/>
              </w:rPr>
            </w:pPr>
            <w:r>
              <w:rPr>
                <w:sz w:val="20"/>
                <w:szCs w:val="20"/>
              </w:rPr>
              <w:t>Dik açı oluşturma uygulamasını yapmak</w:t>
            </w:r>
          </w:p>
          <w:p w14:paraId="0F5B7629" w14:textId="77777777" w:rsidR="009D000F" w:rsidRDefault="00000000">
            <w:pPr>
              <w:pStyle w:val="Default"/>
              <w:ind w:left="31"/>
              <w:jc w:val="both"/>
              <w:rPr>
                <w:sz w:val="20"/>
                <w:szCs w:val="20"/>
              </w:rPr>
            </w:pPr>
            <w:r>
              <w:rPr>
                <w:sz w:val="20"/>
                <w:szCs w:val="20"/>
              </w:rPr>
              <w:t>Herhangi bir açıyı ikiye bölme uygulamasını yapmak</w:t>
            </w:r>
          </w:p>
          <w:p w14:paraId="42D0CEF2" w14:textId="77777777" w:rsidR="009D000F" w:rsidRDefault="00000000">
            <w:pPr>
              <w:pStyle w:val="Default"/>
              <w:ind w:left="31"/>
              <w:jc w:val="both"/>
              <w:rPr>
                <w:sz w:val="20"/>
                <w:szCs w:val="20"/>
              </w:rPr>
            </w:pPr>
            <w:r>
              <w:rPr>
                <w:sz w:val="20"/>
                <w:szCs w:val="20"/>
              </w:rPr>
              <w:t>Dik açıyı üç parçaya bölme uygulamasını yapmak</w:t>
            </w:r>
          </w:p>
          <w:p w14:paraId="5FA001C3" w14:textId="77777777" w:rsidR="009D000F" w:rsidRDefault="00000000">
            <w:pPr>
              <w:pStyle w:val="Default"/>
              <w:ind w:left="31"/>
              <w:jc w:val="both"/>
              <w:rPr>
                <w:sz w:val="20"/>
                <w:szCs w:val="20"/>
              </w:rPr>
            </w:pPr>
            <w:r>
              <w:rPr>
                <w:sz w:val="20"/>
                <w:szCs w:val="20"/>
              </w:rPr>
              <w:t>Düzgün üçgen çizimi yapmak</w:t>
            </w:r>
          </w:p>
          <w:p w14:paraId="18708C9B" w14:textId="77777777" w:rsidR="009D000F" w:rsidRDefault="00000000">
            <w:pPr>
              <w:pStyle w:val="Default"/>
              <w:ind w:left="31"/>
              <w:jc w:val="both"/>
              <w:rPr>
                <w:sz w:val="20"/>
                <w:szCs w:val="20"/>
              </w:rPr>
            </w:pPr>
            <w:r>
              <w:rPr>
                <w:sz w:val="20"/>
                <w:szCs w:val="20"/>
              </w:rPr>
              <w:t>Düzgün dörtgen çizimi yapmak</w:t>
            </w:r>
          </w:p>
          <w:p w14:paraId="30CEC5F7" w14:textId="77777777" w:rsidR="009D000F" w:rsidRDefault="00000000">
            <w:pPr>
              <w:pStyle w:val="Default"/>
              <w:ind w:left="31"/>
              <w:jc w:val="both"/>
              <w:rPr>
                <w:sz w:val="20"/>
                <w:szCs w:val="20"/>
              </w:rPr>
            </w:pPr>
            <w:r>
              <w:rPr>
                <w:sz w:val="20"/>
                <w:szCs w:val="20"/>
              </w:rPr>
              <w:t>Düzgün beşgen çizimi yapmak</w:t>
            </w:r>
          </w:p>
          <w:p w14:paraId="078D5C4A" w14:textId="77777777" w:rsidR="009D000F" w:rsidRDefault="00000000">
            <w:pPr>
              <w:pStyle w:val="Default"/>
              <w:ind w:left="31"/>
              <w:jc w:val="both"/>
              <w:rPr>
                <w:sz w:val="20"/>
                <w:szCs w:val="20"/>
              </w:rPr>
            </w:pPr>
            <w:r>
              <w:rPr>
                <w:sz w:val="20"/>
                <w:szCs w:val="20"/>
              </w:rPr>
              <w:t>Düzgün altıgen çizimi yapmak</w:t>
            </w:r>
          </w:p>
          <w:p w14:paraId="551A4844" w14:textId="77777777" w:rsidR="009D000F" w:rsidRDefault="00000000">
            <w:pPr>
              <w:pStyle w:val="Default"/>
              <w:ind w:left="31"/>
              <w:jc w:val="both"/>
              <w:rPr>
                <w:sz w:val="20"/>
                <w:szCs w:val="20"/>
              </w:rPr>
            </w:pPr>
            <w:r>
              <w:rPr>
                <w:sz w:val="20"/>
                <w:szCs w:val="20"/>
              </w:rPr>
              <w:t>Düzgün yedigen çizimi yapmak</w:t>
            </w:r>
          </w:p>
          <w:p w14:paraId="6C533A2F" w14:textId="77777777" w:rsidR="009D000F" w:rsidRDefault="00000000">
            <w:pPr>
              <w:pStyle w:val="Default"/>
              <w:ind w:left="31"/>
              <w:jc w:val="both"/>
              <w:rPr>
                <w:sz w:val="20"/>
                <w:szCs w:val="20"/>
              </w:rPr>
            </w:pPr>
            <w:r>
              <w:rPr>
                <w:sz w:val="20"/>
                <w:szCs w:val="20"/>
              </w:rPr>
              <w:t>Daire üzerinde teğet çizimi yapmak</w:t>
            </w:r>
          </w:p>
          <w:p w14:paraId="4FEC02FA" w14:textId="77777777" w:rsidR="009D000F" w:rsidRDefault="00000000">
            <w:pPr>
              <w:pStyle w:val="Default"/>
              <w:ind w:left="31"/>
              <w:jc w:val="both"/>
              <w:rPr>
                <w:sz w:val="20"/>
                <w:szCs w:val="20"/>
              </w:rPr>
            </w:pPr>
            <w:r>
              <w:rPr>
                <w:sz w:val="20"/>
                <w:szCs w:val="20"/>
              </w:rPr>
              <w:t>Daire dışındaki bir noktadan teğet çizimi yapmak</w:t>
            </w:r>
          </w:p>
          <w:p w14:paraId="2C3B0BDC" w14:textId="77777777" w:rsidR="009D000F" w:rsidRDefault="00000000">
            <w:pPr>
              <w:pStyle w:val="Default"/>
              <w:ind w:left="31"/>
              <w:jc w:val="both"/>
              <w:rPr>
                <w:sz w:val="20"/>
                <w:szCs w:val="20"/>
              </w:rPr>
            </w:pPr>
            <w:r>
              <w:rPr>
                <w:sz w:val="20"/>
                <w:szCs w:val="20"/>
              </w:rPr>
              <w:t>İki daireye dıştan ortak teğet çizimi yapmak</w:t>
            </w:r>
          </w:p>
          <w:p w14:paraId="7042C4FF" w14:textId="77777777" w:rsidR="009D000F" w:rsidRDefault="00000000">
            <w:pPr>
              <w:pStyle w:val="Default"/>
              <w:ind w:left="31"/>
              <w:jc w:val="both"/>
              <w:rPr>
                <w:sz w:val="20"/>
                <w:szCs w:val="20"/>
              </w:rPr>
            </w:pPr>
            <w:r>
              <w:rPr>
                <w:sz w:val="20"/>
                <w:szCs w:val="20"/>
              </w:rPr>
              <w:t>İki daireye içten ortak teğet çizimi yapmak</w:t>
            </w:r>
          </w:p>
          <w:p w14:paraId="4C8C4ED1" w14:textId="77777777" w:rsidR="009D000F" w:rsidRDefault="00000000">
            <w:pPr>
              <w:pStyle w:val="Default"/>
              <w:ind w:left="31"/>
              <w:jc w:val="both"/>
              <w:rPr>
                <w:sz w:val="20"/>
                <w:szCs w:val="20"/>
              </w:rPr>
            </w:pPr>
            <w:r>
              <w:rPr>
                <w:sz w:val="20"/>
                <w:szCs w:val="20"/>
              </w:rPr>
              <w:t>Elips çizimi yapmak</w:t>
            </w:r>
          </w:p>
          <w:p w14:paraId="3DB87C38" w14:textId="77777777" w:rsidR="009D000F" w:rsidRDefault="00000000">
            <w:pPr>
              <w:pStyle w:val="Default"/>
              <w:ind w:left="31"/>
              <w:jc w:val="both"/>
              <w:rPr>
                <w:sz w:val="20"/>
                <w:szCs w:val="20"/>
              </w:rPr>
            </w:pPr>
            <w:r>
              <w:rPr>
                <w:sz w:val="20"/>
                <w:szCs w:val="20"/>
              </w:rPr>
              <w:t>Spiral çizimi yapmak</w:t>
            </w:r>
          </w:p>
          <w:p w14:paraId="69825771" w14:textId="77777777" w:rsidR="009D000F" w:rsidRDefault="00000000">
            <w:pPr>
              <w:pStyle w:val="Default"/>
              <w:ind w:left="31"/>
              <w:jc w:val="both"/>
              <w:rPr>
                <w:sz w:val="20"/>
                <w:szCs w:val="20"/>
              </w:rPr>
            </w:pPr>
            <w:r>
              <w:rPr>
                <w:sz w:val="20"/>
                <w:szCs w:val="20"/>
              </w:rPr>
              <w:t>Verilen noktanın izdüşümünü çizmek</w:t>
            </w:r>
          </w:p>
          <w:p w14:paraId="486187DB" w14:textId="77777777" w:rsidR="009D000F" w:rsidRDefault="00000000">
            <w:pPr>
              <w:pStyle w:val="Default"/>
              <w:ind w:left="31"/>
              <w:jc w:val="both"/>
              <w:rPr>
                <w:sz w:val="20"/>
                <w:szCs w:val="20"/>
              </w:rPr>
            </w:pPr>
            <w:r>
              <w:rPr>
                <w:sz w:val="20"/>
                <w:szCs w:val="20"/>
              </w:rPr>
              <w:t>Verilen doğrunun izdüşümünü çizmek</w:t>
            </w:r>
          </w:p>
          <w:p w14:paraId="60A5B56C" w14:textId="77777777" w:rsidR="009D000F" w:rsidRDefault="00000000">
            <w:pPr>
              <w:pStyle w:val="Default"/>
              <w:ind w:left="31"/>
              <w:jc w:val="both"/>
              <w:rPr>
                <w:sz w:val="20"/>
                <w:szCs w:val="20"/>
              </w:rPr>
            </w:pPr>
            <w:r>
              <w:rPr>
                <w:sz w:val="20"/>
                <w:szCs w:val="20"/>
              </w:rPr>
              <w:t>Verilen düzlemin izdüşümünü çizmek</w:t>
            </w:r>
          </w:p>
          <w:p w14:paraId="502DDA68" w14:textId="77777777" w:rsidR="009D000F" w:rsidRDefault="00000000">
            <w:pPr>
              <w:pStyle w:val="Default"/>
              <w:ind w:left="31"/>
              <w:jc w:val="both"/>
              <w:rPr>
                <w:sz w:val="20"/>
                <w:szCs w:val="20"/>
              </w:rPr>
            </w:pPr>
            <w:r>
              <w:rPr>
                <w:sz w:val="20"/>
                <w:szCs w:val="20"/>
              </w:rPr>
              <w:t>Düzgün geometrik parçadan görünüş çıkarmak</w:t>
            </w:r>
          </w:p>
          <w:p w14:paraId="0A20B062" w14:textId="77777777" w:rsidR="009D000F" w:rsidRDefault="00000000">
            <w:pPr>
              <w:pStyle w:val="Default"/>
              <w:ind w:left="31"/>
              <w:jc w:val="both"/>
              <w:rPr>
                <w:sz w:val="20"/>
                <w:szCs w:val="20"/>
              </w:rPr>
            </w:pPr>
            <w:r>
              <w:rPr>
                <w:sz w:val="20"/>
                <w:szCs w:val="20"/>
              </w:rPr>
              <w:t>Silindirik parçadan görünüş çıkarmak</w:t>
            </w:r>
          </w:p>
          <w:p w14:paraId="231B68F5" w14:textId="7AC176A3" w:rsidR="009D000F" w:rsidRDefault="00000000">
            <w:pPr>
              <w:pStyle w:val="Default"/>
              <w:ind w:left="31"/>
              <w:jc w:val="both"/>
              <w:rPr>
                <w:sz w:val="20"/>
                <w:szCs w:val="20"/>
              </w:rPr>
            </w:pPr>
            <w:r>
              <w:rPr>
                <w:sz w:val="20"/>
                <w:szCs w:val="20"/>
              </w:rPr>
              <w:t>Kesi</w:t>
            </w:r>
            <w:r w:rsidR="00817A4D">
              <w:rPr>
                <w:sz w:val="20"/>
                <w:szCs w:val="20"/>
              </w:rPr>
              <w:t>t</w:t>
            </w:r>
            <w:r>
              <w:rPr>
                <w:sz w:val="20"/>
                <w:szCs w:val="20"/>
              </w:rPr>
              <w:t xml:space="preserve"> düzlem</w:t>
            </w:r>
            <w:r w:rsidR="00817A4D">
              <w:rPr>
                <w:sz w:val="20"/>
                <w:szCs w:val="20"/>
              </w:rPr>
              <w:t>i geçirilmiş</w:t>
            </w:r>
            <w:r>
              <w:rPr>
                <w:sz w:val="20"/>
                <w:szCs w:val="20"/>
              </w:rPr>
              <w:t xml:space="preserve"> parçadan görünüş çıkarmak</w:t>
            </w:r>
          </w:p>
          <w:p w14:paraId="6D96522C" w14:textId="77777777" w:rsidR="009D000F" w:rsidRDefault="00000000">
            <w:pPr>
              <w:pStyle w:val="Default"/>
              <w:ind w:left="31"/>
              <w:jc w:val="both"/>
              <w:rPr>
                <w:sz w:val="20"/>
                <w:szCs w:val="20"/>
              </w:rPr>
            </w:pPr>
            <w:r>
              <w:rPr>
                <w:sz w:val="20"/>
                <w:szCs w:val="20"/>
              </w:rPr>
              <w:t>Ortak görünüşlü parçaların çizimini yapmak</w:t>
            </w:r>
          </w:p>
          <w:p w14:paraId="3ADB53A7" w14:textId="77777777" w:rsidR="009D000F" w:rsidRDefault="00000000">
            <w:pPr>
              <w:pStyle w:val="Default"/>
              <w:ind w:left="31"/>
              <w:jc w:val="both"/>
              <w:rPr>
                <w:sz w:val="20"/>
                <w:szCs w:val="20"/>
              </w:rPr>
            </w:pPr>
            <w:r>
              <w:rPr>
                <w:sz w:val="20"/>
                <w:szCs w:val="20"/>
              </w:rPr>
              <w:t>Eksik görünüşleri tamamlamak</w:t>
            </w:r>
          </w:p>
          <w:p w14:paraId="0B24F647" w14:textId="77777777" w:rsidR="009D000F" w:rsidRDefault="00000000">
            <w:pPr>
              <w:pStyle w:val="Default"/>
              <w:ind w:left="31"/>
              <w:jc w:val="both"/>
              <w:rPr>
                <w:sz w:val="20"/>
                <w:szCs w:val="20"/>
              </w:rPr>
            </w:pPr>
            <w:r>
              <w:rPr>
                <w:sz w:val="20"/>
                <w:szCs w:val="20"/>
              </w:rPr>
              <w:t>Perspektifi verilen parçanın görünüşünü çıkarmak</w:t>
            </w:r>
          </w:p>
          <w:p w14:paraId="2408B5A5" w14:textId="77777777" w:rsidR="009D000F" w:rsidRDefault="00000000">
            <w:pPr>
              <w:pStyle w:val="Default"/>
              <w:ind w:left="31"/>
              <w:jc w:val="both"/>
              <w:rPr>
                <w:sz w:val="20"/>
                <w:szCs w:val="20"/>
              </w:rPr>
            </w:pPr>
            <w:r>
              <w:rPr>
                <w:sz w:val="20"/>
                <w:szCs w:val="20"/>
              </w:rPr>
              <w:t>Görünüşü verilen parçanın perspektifini çizmek</w:t>
            </w:r>
          </w:p>
          <w:p w14:paraId="7D2D4917" w14:textId="77777777" w:rsidR="009D000F" w:rsidRDefault="00000000">
            <w:pPr>
              <w:pStyle w:val="Default"/>
              <w:ind w:left="31"/>
              <w:jc w:val="both"/>
              <w:rPr>
                <w:sz w:val="20"/>
                <w:szCs w:val="20"/>
              </w:rPr>
            </w:pPr>
            <w:r>
              <w:rPr>
                <w:sz w:val="20"/>
                <w:szCs w:val="20"/>
              </w:rPr>
              <w:t>Verilen iki boyutlu şeklin ölçülendirmesini yapmak</w:t>
            </w:r>
          </w:p>
          <w:p w14:paraId="70A9039D" w14:textId="2CC56CF3" w:rsidR="009D000F" w:rsidRDefault="00000000" w:rsidP="007325C4">
            <w:pPr>
              <w:pStyle w:val="Default"/>
              <w:ind w:left="31"/>
              <w:jc w:val="both"/>
              <w:rPr>
                <w:sz w:val="20"/>
                <w:szCs w:val="20"/>
              </w:rPr>
            </w:pPr>
            <w:r>
              <w:rPr>
                <w:sz w:val="20"/>
                <w:szCs w:val="20"/>
              </w:rPr>
              <w:t>Verilen parçaların ölçülendirmesini yapmak</w:t>
            </w:r>
          </w:p>
        </w:tc>
        <w:tc>
          <w:tcPr>
            <w:tcW w:w="2552" w:type="dxa"/>
            <w:gridSpan w:val="2"/>
            <w:tcBorders>
              <w:top w:val="single" w:sz="4" w:space="0" w:color="000000"/>
              <w:left w:val="single" w:sz="4" w:space="0" w:color="000000"/>
              <w:bottom w:val="single" w:sz="4" w:space="0" w:color="000000"/>
              <w:right w:val="single" w:sz="4" w:space="0" w:color="000000"/>
            </w:tcBorders>
            <w:vAlign w:val="center"/>
          </w:tcPr>
          <w:p w14:paraId="1EFC9433" w14:textId="412F95CB" w:rsidR="009D000F" w:rsidRDefault="00000000">
            <w:pPr>
              <w:spacing w:after="0" w:line="276" w:lineRule="auto"/>
              <w:rPr>
                <w:rFonts w:ascii="Arial" w:hAnsi="Arial" w:cs="Arial"/>
                <w:sz w:val="20"/>
                <w:szCs w:val="20"/>
              </w:rPr>
            </w:pPr>
            <w:bookmarkStart w:id="0" w:name="_Hlk216953943"/>
            <w:r>
              <w:rPr>
                <w:rFonts w:ascii="Arial" w:hAnsi="Arial" w:cs="Arial"/>
                <w:sz w:val="20"/>
                <w:szCs w:val="20"/>
              </w:rPr>
              <w:t>D3.4. Ç</w:t>
            </w:r>
            <w:r w:rsidR="00047730">
              <w:rPr>
                <w:rFonts w:ascii="Arial" w:hAnsi="Arial" w:cs="Arial"/>
                <w:sz w:val="20"/>
                <w:szCs w:val="20"/>
              </w:rPr>
              <w:t>alışmalarda Aktif Rol Almak</w:t>
            </w:r>
            <w:bookmarkEnd w:id="0"/>
          </w:p>
          <w:p w14:paraId="5ACE2D3C" w14:textId="77777777" w:rsidR="009D000F" w:rsidRDefault="00000000">
            <w:pPr>
              <w:spacing w:after="0" w:line="276" w:lineRule="auto"/>
              <w:rPr>
                <w:rFonts w:ascii="Arial" w:hAnsi="Arial" w:cs="Arial"/>
                <w:sz w:val="20"/>
                <w:szCs w:val="20"/>
              </w:rPr>
            </w:pPr>
            <w:r>
              <w:rPr>
                <w:rFonts w:ascii="Arial" w:hAnsi="Arial" w:cs="Arial"/>
                <w:sz w:val="20"/>
                <w:szCs w:val="20"/>
              </w:rPr>
              <w:t>E1.1. Merak</w:t>
            </w:r>
          </w:p>
          <w:p w14:paraId="32AA464B" w14:textId="77777777" w:rsidR="009D000F" w:rsidRDefault="00000000">
            <w:pPr>
              <w:spacing w:after="0" w:line="276" w:lineRule="auto"/>
              <w:rPr>
                <w:rFonts w:ascii="Arial" w:hAnsi="Arial" w:cs="Arial"/>
                <w:sz w:val="20"/>
                <w:szCs w:val="20"/>
              </w:rPr>
            </w:pPr>
            <w:r>
              <w:rPr>
                <w:rFonts w:ascii="Arial" w:hAnsi="Arial" w:cs="Arial"/>
                <w:sz w:val="20"/>
                <w:szCs w:val="20"/>
              </w:rPr>
              <w:t>E3.7. Sistematiklik</w:t>
            </w:r>
          </w:p>
          <w:p w14:paraId="49576983" w14:textId="77777777" w:rsidR="009D000F" w:rsidRDefault="00000000">
            <w:pPr>
              <w:spacing w:after="0" w:line="276" w:lineRule="auto"/>
              <w:rPr>
                <w:rFonts w:ascii="Arial" w:hAnsi="Arial" w:cs="Arial"/>
                <w:sz w:val="20"/>
                <w:szCs w:val="20"/>
              </w:rPr>
            </w:pPr>
            <w:r>
              <w:rPr>
                <w:rFonts w:ascii="Arial" w:hAnsi="Arial" w:cs="Arial"/>
                <w:sz w:val="20"/>
                <w:szCs w:val="20"/>
              </w:rPr>
              <w:t>KB2.4. Çözümleme Becerisi</w:t>
            </w:r>
          </w:p>
          <w:p w14:paraId="39779E42" w14:textId="77777777" w:rsidR="009D000F" w:rsidRDefault="00000000">
            <w:pPr>
              <w:spacing w:after="0" w:line="276" w:lineRule="auto"/>
              <w:rPr>
                <w:rFonts w:ascii="Arial" w:hAnsi="Arial" w:cs="Arial"/>
                <w:sz w:val="20"/>
                <w:szCs w:val="20"/>
              </w:rPr>
            </w:pPr>
            <w:r>
              <w:rPr>
                <w:rFonts w:ascii="Arial" w:hAnsi="Arial" w:cs="Arial"/>
                <w:sz w:val="20"/>
                <w:szCs w:val="20"/>
              </w:rPr>
              <w:t>KB2.5. Sınıflandırma Becerisi</w:t>
            </w:r>
          </w:p>
          <w:p w14:paraId="3CFF1162" w14:textId="77777777" w:rsidR="009D000F" w:rsidRDefault="00000000">
            <w:pPr>
              <w:spacing w:after="0" w:line="276" w:lineRule="auto"/>
              <w:jc w:val="both"/>
              <w:rPr>
                <w:rFonts w:ascii="Arial" w:hAnsi="Arial" w:cs="Arial"/>
                <w:sz w:val="20"/>
                <w:szCs w:val="20"/>
              </w:rPr>
            </w:pPr>
            <w:r>
              <w:rPr>
                <w:rFonts w:ascii="Arial" w:hAnsi="Arial" w:cs="Arial"/>
                <w:sz w:val="20"/>
                <w:szCs w:val="20"/>
              </w:rPr>
              <w:t>KB2.6. Bilgi Toplama Becerisi</w:t>
            </w:r>
          </w:p>
          <w:p w14:paraId="204ABA6A" w14:textId="77777777" w:rsidR="009D000F" w:rsidRDefault="00000000">
            <w:pPr>
              <w:spacing w:after="0" w:line="276" w:lineRule="auto"/>
              <w:rPr>
                <w:rFonts w:ascii="Arial" w:hAnsi="Arial" w:cs="Arial"/>
                <w:sz w:val="20"/>
                <w:szCs w:val="20"/>
              </w:rPr>
            </w:pPr>
            <w:r>
              <w:rPr>
                <w:rFonts w:ascii="Arial" w:hAnsi="Arial" w:cs="Arial"/>
                <w:sz w:val="20"/>
                <w:szCs w:val="20"/>
              </w:rPr>
              <w:t>KB2.7. Karşılaştırma Becerisi</w:t>
            </w:r>
          </w:p>
          <w:p w14:paraId="6DDE37DE" w14:textId="77777777" w:rsidR="009D000F" w:rsidRDefault="00000000">
            <w:pPr>
              <w:spacing w:after="0" w:line="276" w:lineRule="auto"/>
              <w:rPr>
                <w:rFonts w:ascii="Arial" w:hAnsi="Arial" w:cs="Arial"/>
                <w:sz w:val="20"/>
                <w:szCs w:val="20"/>
              </w:rPr>
            </w:pPr>
            <w:r>
              <w:rPr>
                <w:rFonts w:ascii="Arial" w:hAnsi="Arial" w:cs="Arial"/>
                <w:sz w:val="20"/>
                <w:szCs w:val="20"/>
              </w:rPr>
              <w:t>KB3.1. Karar Verme Becerisi</w:t>
            </w:r>
          </w:p>
          <w:p w14:paraId="011224CE" w14:textId="77777777" w:rsidR="009D000F" w:rsidRDefault="00000000">
            <w:pPr>
              <w:spacing w:after="0" w:line="276" w:lineRule="auto"/>
              <w:rPr>
                <w:rFonts w:ascii="Arial" w:hAnsi="Arial" w:cs="Arial"/>
                <w:sz w:val="20"/>
                <w:szCs w:val="20"/>
              </w:rPr>
            </w:pPr>
            <w:r>
              <w:rPr>
                <w:rFonts w:ascii="Arial" w:hAnsi="Arial" w:cs="Arial"/>
                <w:sz w:val="20"/>
                <w:szCs w:val="20"/>
              </w:rPr>
              <w:t>OB1. Bilgi Okuryazarlığı</w:t>
            </w:r>
          </w:p>
          <w:p w14:paraId="301AAEB4" w14:textId="77777777" w:rsidR="009D000F" w:rsidRDefault="00000000">
            <w:pPr>
              <w:spacing w:after="0" w:line="276" w:lineRule="auto"/>
              <w:rPr>
                <w:rFonts w:ascii="Arial" w:hAnsi="Arial" w:cs="Arial"/>
                <w:sz w:val="20"/>
                <w:szCs w:val="20"/>
              </w:rPr>
            </w:pPr>
            <w:r>
              <w:rPr>
                <w:rFonts w:ascii="Arial" w:hAnsi="Arial" w:cs="Arial"/>
                <w:sz w:val="20"/>
                <w:szCs w:val="20"/>
              </w:rPr>
              <w:t>OB4. Görsel Okuryazarlık</w:t>
            </w:r>
          </w:p>
          <w:p w14:paraId="0AAD0E41" w14:textId="77777777" w:rsidR="009D000F" w:rsidRDefault="00000000">
            <w:pPr>
              <w:spacing w:after="0" w:line="276" w:lineRule="auto"/>
              <w:rPr>
                <w:rFonts w:ascii="Arial" w:hAnsi="Arial" w:cs="Arial"/>
                <w:sz w:val="20"/>
                <w:szCs w:val="20"/>
              </w:rPr>
            </w:pPr>
            <w:r>
              <w:rPr>
                <w:rFonts w:ascii="Arial" w:hAnsi="Arial" w:cs="Arial"/>
                <w:sz w:val="20"/>
                <w:szCs w:val="20"/>
              </w:rPr>
              <w:t>SDB2.1. İletişim Becerisi</w:t>
            </w:r>
          </w:p>
          <w:p w14:paraId="2C0890F2" w14:textId="77777777" w:rsidR="009D000F" w:rsidRDefault="00000000">
            <w:pPr>
              <w:spacing w:after="0" w:line="276" w:lineRule="auto"/>
              <w:rPr>
                <w:rFonts w:ascii="Arial" w:hAnsi="Arial" w:cs="Arial"/>
                <w:b/>
                <w:sz w:val="20"/>
                <w:szCs w:val="20"/>
              </w:rPr>
            </w:pPr>
            <w:r>
              <w:rPr>
                <w:rFonts w:ascii="Arial" w:hAnsi="Arial" w:cs="Arial"/>
                <w:sz w:val="20"/>
                <w:szCs w:val="20"/>
              </w:rPr>
              <w:t>SDB2.2. İş Birliği Becerisi</w:t>
            </w:r>
          </w:p>
        </w:tc>
      </w:tr>
      <w:tr w:rsidR="009D000F" w14:paraId="5AA80DF3" w14:textId="77777777">
        <w:trPr>
          <w:trHeight w:val="534"/>
          <w:jc w:val="center"/>
        </w:trPr>
        <w:tc>
          <w:tcPr>
            <w:tcW w:w="1982" w:type="dxa"/>
            <w:tcBorders>
              <w:top w:val="single" w:sz="4" w:space="0" w:color="000000"/>
              <w:left w:val="single" w:sz="4" w:space="0" w:color="000000"/>
              <w:bottom w:val="single" w:sz="4" w:space="0" w:color="000000"/>
              <w:right w:val="single" w:sz="4" w:space="0" w:color="000000"/>
            </w:tcBorders>
            <w:vAlign w:val="center"/>
          </w:tcPr>
          <w:p w14:paraId="1696FD8F" w14:textId="77777777" w:rsidR="009D000F" w:rsidRDefault="00000000">
            <w:pPr>
              <w:spacing w:after="0" w:line="276" w:lineRule="auto"/>
              <w:jc w:val="center"/>
              <w:rPr>
                <w:rFonts w:ascii="Arial" w:hAnsi="Arial" w:cs="Arial"/>
                <w:b/>
                <w:sz w:val="20"/>
                <w:szCs w:val="20"/>
              </w:rPr>
            </w:pPr>
            <w:r>
              <w:rPr>
                <w:rFonts w:ascii="Arial" w:hAnsi="Arial" w:cs="Arial"/>
                <w:b/>
                <w:bCs/>
                <w:color w:val="221E1F"/>
                <w:sz w:val="20"/>
                <w:szCs w:val="20"/>
              </w:rPr>
              <w:t>Raylı Sistemler Elektrik-Elektronik Meslek Resmi</w:t>
            </w:r>
          </w:p>
        </w:tc>
        <w:tc>
          <w:tcPr>
            <w:tcW w:w="5384" w:type="dxa"/>
            <w:gridSpan w:val="2"/>
            <w:tcBorders>
              <w:top w:val="single" w:sz="4" w:space="0" w:color="000000"/>
              <w:left w:val="single" w:sz="4" w:space="0" w:color="000000"/>
              <w:bottom w:val="single" w:sz="4" w:space="0" w:color="000000"/>
              <w:right w:val="single" w:sz="4" w:space="0" w:color="000000"/>
            </w:tcBorders>
          </w:tcPr>
          <w:p w14:paraId="398A09C0" w14:textId="77777777" w:rsidR="009D000F" w:rsidRDefault="00000000">
            <w:pPr>
              <w:pStyle w:val="Default"/>
              <w:jc w:val="both"/>
              <w:rPr>
                <w:sz w:val="20"/>
                <w:szCs w:val="20"/>
              </w:rPr>
            </w:pPr>
            <w:r>
              <w:rPr>
                <w:sz w:val="20"/>
                <w:szCs w:val="20"/>
              </w:rPr>
              <w:t>Zayıf akım tesisat devrelerinde kullanılan sembolleri çizmek</w:t>
            </w:r>
          </w:p>
          <w:p w14:paraId="7FA4EA6E" w14:textId="77777777" w:rsidR="009D000F" w:rsidRDefault="00000000">
            <w:pPr>
              <w:pStyle w:val="Default"/>
              <w:jc w:val="both"/>
              <w:rPr>
                <w:sz w:val="20"/>
                <w:szCs w:val="20"/>
              </w:rPr>
            </w:pPr>
            <w:r>
              <w:rPr>
                <w:sz w:val="20"/>
                <w:szCs w:val="20"/>
              </w:rPr>
              <w:t>Zil tesisat devresini çizmek</w:t>
            </w:r>
          </w:p>
          <w:p w14:paraId="74C27C70" w14:textId="77777777" w:rsidR="009D000F" w:rsidRDefault="00000000">
            <w:pPr>
              <w:pStyle w:val="Default"/>
              <w:jc w:val="both"/>
              <w:rPr>
                <w:sz w:val="20"/>
                <w:szCs w:val="20"/>
              </w:rPr>
            </w:pPr>
            <w:r>
              <w:rPr>
                <w:sz w:val="20"/>
                <w:szCs w:val="20"/>
              </w:rPr>
              <w:t>Kapı otomatiği tesisat devresini çizmek</w:t>
            </w:r>
          </w:p>
          <w:p w14:paraId="642CC5E7" w14:textId="77777777" w:rsidR="009D000F" w:rsidRDefault="00000000">
            <w:pPr>
              <w:pStyle w:val="Default"/>
              <w:jc w:val="both"/>
              <w:rPr>
                <w:sz w:val="20"/>
                <w:szCs w:val="20"/>
              </w:rPr>
            </w:pPr>
            <w:r>
              <w:rPr>
                <w:sz w:val="20"/>
                <w:szCs w:val="20"/>
              </w:rPr>
              <w:t>İki kat dört daireli çağırmalı zil tesisat devresini çizmek</w:t>
            </w:r>
          </w:p>
          <w:p w14:paraId="24B11A71" w14:textId="77777777" w:rsidR="009D000F" w:rsidRDefault="00000000">
            <w:pPr>
              <w:pStyle w:val="Default"/>
              <w:jc w:val="both"/>
              <w:rPr>
                <w:sz w:val="20"/>
                <w:szCs w:val="20"/>
              </w:rPr>
            </w:pPr>
            <w:r>
              <w:rPr>
                <w:sz w:val="20"/>
                <w:szCs w:val="20"/>
              </w:rPr>
              <w:t>İki kat dört daireli komple çağırma ve bildirim tesisat devresini çizmek</w:t>
            </w:r>
          </w:p>
          <w:p w14:paraId="39502DA1" w14:textId="77777777" w:rsidR="009D000F" w:rsidRDefault="00000000">
            <w:pPr>
              <w:pStyle w:val="Default"/>
              <w:jc w:val="both"/>
              <w:rPr>
                <w:sz w:val="20"/>
                <w:szCs w:val="20"/>
              </w:rPr>
            </w:pPr>
            <w:r>
              <w:rPr>
                <w:sz w:val="20"/>
                <w:szCs w:val="20"/>
              </w:rPr>
              <w:t>Üç kat altı daireli komple çağırma ve bildirim tesisat devresini çizmek</w:t>
            </w:r>
          </w:p>
          <w:p w14:paraId="53F34564" w14:textId="77777777" w:rsidR="009D000F" w:rsidRDefault="00000000">
            <w:pPr>
              <w:pStyle w:val="Default"/>
              <w:jc w:val="both"/>
              <w:rPr>
                <w:sz w:val="20"/>
                <w:szCs w:val="20"/>
              </w:rPr>
            </w:pPr>
            <w:r>
              <w:rPr>
                <w:sz w:val="20"/>
                <w:szCs w:val="20"/>
              </w:rPr>
              <w:t>Diyafon tesisat devresini çizmek</w:t>
            </w:r>
          </w:p>
          <w:p w14:paraId="36B9E73E" w14:textId="77777777" w:rsidR="009D000F" w:rsidRDefault="00000000">
            <w:pPr>
              <w:pStyle w:val="Default"/>
              <w:jc w:val="both"/>
              <w:rPr>
                <w:sz w:val="20"/>
                <w:szCs w:val="20"/>
              </w:rPr>
            </w:pPr>
            <w:r>
              <w:rPr>
                <w:sz w:val="20"/>
                <w:szCs w:val="20"/>
              </w:rPr>
              <w:t>Kuvvetli akım tesisat devrelerinde kullanılan sembolleri çizmek</w:t>
            </w:r>
          </w:p>
          <w:p w14:paraId="14E90E2B" w14:textId="77777777" w:rsidR="009D000F" w:rsidRDefault="00000000">
            <w:pPr>
              <w:pStyle w:val="Default"/>
              <w:jc w:val="both"/>
              <w:rPr>
                <w:sz w:val="20"/>
                <w:szCs w:val="20"/>
              </w:rPr>
            </w:pPr>
            <w:r>
              <w:rPr>
                <w:sz w:val="20"/>
                <w:szCs w:val="20"/>
              </w:rPr>
              <w:t>Adi anahtar ve priz tesisat devresini çizmek</w:t>
            </w:r>
          </w:p>
          <w:p w14:paraId="4BD13687" w14:textId="77777777" w:rsidR="009D000F" w:rsidRDefault="00000000">
            <w:pPr>
              <w:pStyle w:val="Default"/>
              <w:jc w:val="both"/>
              <w:rPr>
                <w:sz w:val="20"/>
                <w:szCs w:val="20"/>
              </w:rPr>
            </w:pPr>
            <w:r>
              <w:rPr>
                <w:sz w:val="20"/>
                <w:szCs w:val="20"/>
              </w:rPr>
              <w:t>Komütatör anahtar tesisat devresini çizmek</w:t>
            </w:r>
          </w:p>
          <w:p w14:paraId="3425A7A5" w14:textId="77777777" w:rsidR="009D000F" w:rsidRDefault="00000000">
            <w:pPr>
              <w:pStyle w:val="Default"/>
              <w:jc w:val="both"/>
              <w:rPr>
                <w:sz w:val="20"/>
                <w:szCs w:val="20"/>
              </w:rPr>
            </w:pPr>
            <w:proofErr w:type="spellStart"/>
            <w:r>
              <w:rPr>
                <w:sz w:val="20"/>
                <w:szCs w:val="20"/>
              </w:rPr>
              <w:t>Vaviyen</w:t>
            </w:r>
            <w:proofErr w:type="spellEnd"/>
            <w:r>
              <w:rPr>
                <w:sz w:val="20"/>
                <w:szCs w:val="20"/>
              </w:rPr>
              <w:t xml:space="preserve"> anahtar tesisat devresini çizmek</w:t>
            </w:r>
          </w:p>
          <w:p w14:paraId="239D2D2D" w14:textId="77777777" w:rsidR="009D000F" w:rsidRDefault="00000000">
            <w:pPr>
              <w:pStyle w:val="Default"/>
              <w:jc w:val="both"/>
              <w:rPr>
                <w:sz w:val="20"/>
                <w:szCs w:val="20"/>
              </w:rPr>
            </w:pPr>
            <w:proofErr w:type="spellStart"/>
            <w:r>
              <w:rPr>
                <w:sz w:val="20"/>
                <w:szCs w:val="20"/>
              </w:rPr>
              <w:t>Dimmer</w:t>
            </w:r>
            <w:proofErr w:type="spellEnd"/>
            <w:r>
              <w:rPr>
                <w:sz w:val="20"/>
                <w:szCs w:val="20"/>
              </w:rPr>
              <w:t xml:space="preserve"> anahtar tesisat devresini çizmek</w:t>
            </w:r>
          </w:p>
          <w:p w14:paraId="5FDACEB8" w14:textId="77777777" w:rsidR="009D000F" w:rsidRDefault="00000000">
            <w:pPr>
              <w:pStyle w:val="Default"/>
              <w:jc w:val="both"/>
              <w:rPr>
                <w:sz w:val="20"/>
                <w:szCs w:val="20"/>
              </w:rPr>
            </w:pPr>
            <w:r>
              <w:rPr>
                <w:sz w:val="20"/>
                <w:szCs w:val="20"/>
              </w:rPr>
              <w:lastRenderedPageBreak/>
              <w:t>Adi anahtarlı flüoresan lamba tesisat devresini çizmek</w:t>
            </w:r>
          </w:p>
          <w:p w14:paraId="68394B99" w14:textId="77777777" w:rsidR="009D000F" w:rsidRDefault="00000000">
            <w:pPr>
              <w:pStyle w:val="Default"/>
              <w:jc w:val="both"/>
              <w:rPr>
                <w:sz w:val="20"/>
                <w:szCs w:val="20"/>
              </w:rPr>
            </w:pPr>
            <w:r>
              <w:rPr>
                <w:sz w:val="20"/>
                <w:szCs w:val="20"/>
              </w:rPr>
              <w:t>Komütatör anahtarlı flüoresan lamba tesisat devresini çizmek</w:t>
            </w:r>
          </w:p>
          <w:p w14:paraId="791615DA" w14:textId="77777777" w:rsidR="009D000F" w:rsidRDefault="00000000">
            <w:pPr>
              <w:pStyle w:val="Default"/>
              <w:jc w:val="both"/>
              <w:rPr>
                <w:sz w:val="20"/>
                <w:szCs w:val="20"/>
              </w:rPr>
            </w:pPr>
            <w:r>
              <w:rPr>
                <w:sz w:val="20"/>
                <w:szCs w:val="20"/>
              </w:rPr>
              <w:t>Merdiven otomatiği tesisat devresini çizmek</w:t>
            </w:r>
          </w:p>
          <w:p w14:paraId="5F515443" w14:textId="77777777" w:rsidR="009D000F" w:rsidRDefault="00000000">
            <w:pPr>
              <w:pStyle w:val="Default"/>
              <w:jc w:val="both"/>
              <w:rPr>
                <w:sz w:val="20"/>
                <w:szCs w:val="20"/>
              </w:rPr>
            </w:pPr>
            <w:r>
              <w:rPr>
                <w:sz w:val="20"/>
                <w:szCs w:val="20"/>
              </w:rPr>
              <w:t xml:space="preserve">Üç </w:t>
            </w:r>
            <w:proofErr w:type="spellStart"/>
            <w:r>
              <w:rPr>
                <w:sz w:val="20"/>
                <w:szCs w:val="20"/>
              </w:rPr>
              <w:t>sortili</w:t>
            </w:r>
            <w:proofErr w:type="spellEnd"/>
            <w:r>
              <w:rPr>
                <w:sz w:val="20"/>
                <w:szCs w:val="20"/>
              </w:rPr>
              <w:t xml:space="preserve"> priz tesisat devresini çizmek</w:t>
            </w:r>
          </w:p>
          <w:p w14:paraId="4E1A8926" w14:textId="77777777" w:rsidR="009D000F" w:rsidRDefault="00000000">
            <w:pPr>
              <w:pStyle w:val="Default"/>
              <w:jc w:val="both"/>
              <w:rPr>
                <w:sz w:val="20"/>
                <w:szCs w:val="20"/>
              </w:rPr>
            </w:pPr>
            <w:r>
              <w:rPr>
                <w:sz w:val="20"/>
                <w:szCs w:val="20"/>
              </w:rPr>
              <w:t xml:space="preserve">İki </w:t>
            </w:r>
            <w:proofErr w:type="spellStart"/>
            <w:r>
              <w:rPr>
                <w:sz w:val="20"/>
                <w:szCs w:val="20"/>
              </w:rPr>
              <w:t>linyeli</w:t>
            </w:r>
            <w:proofErr w:type="spellEnd"/>
            <w:r>
              <w:rPr>
                <w:sz w:val="20"/>
                <w:szCs w:val="20"/>
              </w:rPr>
              <w:t xml:space="preserve"> adi anahtar ve priz tesisat devresini çizmek</w:t>
            </w:r>
          </w:p>
          <w:p w14:paraId="6B0C457A" w14:textId="77777777" w:rsidR="009D000F" w:rsidRDefault="00000000">
            <w:pPr>
              <w:pStyle w:val="Default"/>
              <w:jc w:val="both"/>
              <w:rPr>
                <w:sz w:val="20"/>
                <w:szCs w:val="20"/>
              </w:rPr>
            </w:pPr>
            <w:r>
              <w:rPr>
                <w:sz w:val="20"/>
                <w:szCs w:val="20"/>
              </w:rPr>
              <w:t xml:space="preserve">Dört </w:t>
            </w:r>
            <w:proofErr w:type="spellStart"/>
            <w:r>
              <w:rPr>
                <w:sz w:val="20"/>
                <w:szCs w:val="20"/>
              </w:rPr>
              <w:t>sortili</w:t>
            </w:r>
            <w:proofErr w:type="spellEnd"/>
            <w:r>
              <w:rPr>
                <w:sz w:val="20"/>
                <w:szCs w:val="20"/>
              </w:rPr>
              <w:t xml:space="preserve"> iki </w:t>
            </w:r>
            <w:proofErr w:type="spellStart"/>
            <w:r>
              <w:rPr>
                <w:sz w:val="20"/>
                <w:szCs w:val="20"/>
              </w:rPr>
              <w:t>linyeli</w:t>
            </w:r>
            <w:proofErr w:type="spellEnd"/>
            <w:r>
              <w:rPr>
                <w:sz w:val="20"/>
                <w:szCs w:val="20"/>
              </w:rPr>
              <w:t xml:space="preserve"> priz tesisat devresini çizmek</w:t>
            </w:r>
          </w:p>
          <w:p w14:paraId="50D24EE2" w14:textId="77777777" w:rsidR="009D000F" w:rsidRDefault="00000000">
            <w:pPr>
              <w:pStyle w:val="Default"/>
              <w:jc w:val="both"/>
              <w:rPr>
                <w:sz w:val="20"/>
                <w:szCs w:val="20"/>
              </w:rPr>
            </w:pPr>
            <w:r>
              <w:rPr>
                <w:sz w:val="20"/>
                <w:szCs w:val="20"/>
              </w:rPr>
              <w:t>Elektronikte kullanılan sembolleri çizmek</w:t>
            </w:r>
          </w:p>
          <w:p w14:paraId="2F290DCB" w14:textId="77777777" w:rsidR="009D000F" w:rsidRDefault="00000000">
            <w:pPr>
              <w:pStyle w:val="Default"/>
              <w:jc w:val="both"/>
              <w:rPr>
                <w:sz w:val="20"/>
                <w:szCs w:val="20"/>
              </w:rPr>
            </w:pPr>
            <w:r>
              <w:rPr>
                <w:sz w:val="20"/>
                <w:szCs w:val="20"/>
              </w:rPr>
              <w:t>Doğrultmaç ve regüle devrelerini çizmek</w:t>
            </w:r>
          </w:p>
          <w:p w14:paraId="5502E87B" w14:textId="77777777" w:rsidR="009D000F" w:rsidRDefault="00000000">
            <w:pPr>
              <w:pStyle w:val="Default"/>
              <w:jc w:val="both"/>
              <w:rPr>
                <w:sz w:val="20"/>
                <w:szCs w:val="20"/>
              </w:rPr>
            </w:pPr>
            <w:r>
              <w:rPr>
                <w:sz w:val="20"/>
                <w:szCs w:val="20"/>
              </w:rPr>
              <w:t>Güç kaynağı devresini çizmek</w:t>
            </w:r>
          </w:p>
          <w:p w14:paraId="6B9D9850" w14:textId="77777777" w:rsidR="009D000F" w:rsidRDefault="00000000">
            <w:pPr>
              <w:pStyle w:val="Default"/>
              <w:jc w:val="both"/>
              <w:rPr>
                <w:sz w:val="20"/>
                <w:szCs w:val="20"/>
              </w:rPr>
            </w:pPr>
            <w:r>
              <w:rPr>
                <w:sz w:val="20"/>
                <w:szCs w:val="20"/>
              </w:rPr>
              <w:t>Transistörlü devreleri çizmek</w:t>
            </w:r>
          </w:p>
          <w:p w14:paraId="17E928E8" w14:textId="77777777" w:rsidR="009D000F" w:rsidRDefault="00000000">
            <w:pPr>
              <w:pStyle w:val="Default"/>
              <w:jc w:val="both"/>
              <w:rPr>
                <w:sz w:val="20"/>
                <w:szCs w:val="20"/>
              </w:rPr>
            </w:pPr>
            <w:proofErr w:type="spellStart"/>
            <w:r>
              <w:rPr>
                <w:sz w:val="20"/>
                <w:szCs w:val="20"/>
              </w:rPr>
              <w:t>Tristörlü</w:t>
            </w:r>
            <w:proofErr w:type="spellEnd"/>
            <w:r>
              <w:rPr>
                <w:sz w:val="20"/>
                <w:szCs w:val="20"/>
              </w:rPr>
              <w:t xml:space="preserve"> devreleri çizmek</w:t>
            </w:r>
          </w:p>
          <w:p w14:paraId="66D2F8DD" w14:textId="6AF15083" w:rsidR="009D000F" w:rsidRDefault="00000000">
            <w:pPr>
              <w:pStyle w:val="Default"/>
              <w:jc w:val="both"/>
              <w:rPr>
                <w:sz w:val="20"/>
                <w:szCs w:val="20"/>
              </w:rPr>
            </w:pPr>
            <w:proofErr w:type="spellStart"/>
            <w:r>
              <w:rPr>
                <w:sz w:val="20"/>
                <w:szCs w:val="20"/>
              </w:rPr>
              <w:t>Diyak</w:t>
            </w:r>
            <w:proofErr w:type="spellEnd"/>
            <w:r>
              <w:rPr>
                <w:sz w:val="20"/>
                <w:szCs w:val="20"/>
              </w:rPr>
              <w:t xml:space="preserve"> ve </w:t>
            </w:r>
            <w:proofErr w:type="spellStart"/>
            <w:r w:rsidR="00817A4D">
              <w:rPr>
                <w:sz w:val="20"/>
                <w:szCs w:val="20"/>
              </w:rPr>
              <w:t>t</w:t>
            </w:r>
            <w:r>
              <w:rPr>
                <w:sz w:val="20"/>
                <w:szCs w:val="20"/>
              </w:rPr>
              <w:t>riyaklı</w:t>
            </w:r>
            <w:proofErr w:type="spellEnd"/>
            <w:r>
              <w:rPr>
                <w:sz w:val="20"/>
                <w:szCs w:val="20"/>
              </w:rPr>
              <w:t xml:space="preserve"> devreleri çizmek</w:t>
            </w:r>
          </w:p>
          <w:p w14:paraId="46A2130C" w14:textId="77777777" w:rsidR="009D000F" w:rsidRDefault="00000000">
            <w:pPr>
              <w:pStyle w:val="Default"/>
              <w:jc w:val="both"/>
              <w:rPr>
                <w:sz w:val="20"/>
                <w:szCs w:val="20"/>
              </w:rPr>
            </w:pPr>
            <w:r>
              <w:rPr>
                <w:sz w:val="20"/>
                <w:szCs w:val="20"/>
              </w:rPr>
              <w:t>Lojik kapıları ve devreleri çizmek</w:t>
            </w:r>
          </w:p>
          <w:p w14:paraId="52C18841" w14:textId="77777777" w:rsidR="009D000F" w:rsidRDefault="00000000">
            <w:pPr>
              <w:pStyle w:val="Default"/>
              <w:jc w:val="both"/>
              <w:rPr>
                <w:sz w:val="20"/>
                <w:szCs w:val="20"/>
              </w:rPr>
            </w:pPr>
            <w:r>
              <w:rPr>
                <w:sz w:val="20"/>
                <w:szCs w:val="20"/>
              </w:rPr>
              <w:t xml:space="preserve">İşlemsel </w:t>
            </w:r>
            <w:proofErr w:type="spellStart"/>
            <w:r>
              <w:rPr>
                <w:sz w:val="20"/>
                <w:szCs w:val="20"/>
              </w:rPr>
              <w:t>yükselteçli</w:t>
            </w:r>
            <w:proofErr w:type="spellEnd"/>
            <w:r>
              <w:rPr>
                <w:sz w:val="20"/>
                <w:szCs w:val="20"/>
              </w:rPr>
              <w:t xml:space="preserve"> devreleri çizmek</w:t>
            </w:r>
          </w:p>
          <w:p w14:paraId="6594F7BC" w14:textId="77777777" w:rsidR="009D000F" w:rsidRDefault="00000000">
            <w:pPr>
              <w:pStyle w:val="Default"/>
              <w:jc w:val="both"/>
              <w:rPr>
                <w:sz w:val="20"/>
                <w:szCs w:val="20"/>
              </w:rPr>
            </w:pPr>
            <w:r>
              <w:rPr>
                <w:sz w:val="20"/>
                <w:szCs w:val="20"/>
              </w:rPr>
              <w:t>Amplifikatör devrelerini çizmek</w:t>
            </w:r>
          </w:p>
          <w:p w14:paraId="1EF0C423" w14:textId="77777777" w:rsidR="009D000F" w:rsidRDefault="00000000">
            <w:pPr>
              <w:pStyle w:val="Default"/>
              <w:jc w:val="both"/>
              <w:rPr>
                <w:sz w:val="20"/>
                <w:szCs w:val="20"/>
              </w:rPr>
            </w:pPr>
            <w:r>
              <w:rPr>
                <w:sz w:val="20"/>
                <w:szCs w:val="20"/>
              </w:rPr>
              <w:t>Kumanda devre sembollerini çizmek</w:t>
            </w:r>
          </w:p>
          <w:p w14:paraId="15A12837" w14:textId="4B288B90" w:rsidR="009D000F" w:rsidRDefault="00000000">
            <w:pPr>
              <w:pStyle w:val="Default"/>
              <w:jc w:val="both"/>
              <w:rPr>
                <w:sz w:val="20"/>
                <w:szCs w:val="20"/>
              </w:rPr>
            </w:pPr>
            <w:r>
              <w:rPr>
                <w:sz w:val="20"/>
                <w:szCs w:val="20"/>
              </w:rPr>
              <w:t>Üç fazlı asenkron motorun bir yönde kesik</w:t>
            </w:r>
            <w:r w:rsidR="00817A4D">
              <w:rPr>
                <w:sz w:val="20"/>
                <w:szCs w:val="20"/>
              </w:rPr>
              <w:t>li</w:t>
            </w:r>
            <w:r>
              <w:rPr>
                <w:sz w:val="20"/>
                <w:szCs w:val="20"/>
              </w:rPr>
              <w:t xml:space="preserve"> ve sürekli çalıştırılması devresini çizmek</w:t>
            </w:r>
          </w:p>
          <w:p w14:paraId="629093FB" w14:textId="77777777" w:rsidR="009D000F" w:rsidRDefault="00000000">
            <w:pPr>
              <w:pStyle w:val="Default"/>
              <w:jc w:val="both"/>
              <w:rPr>
                <w:sz w:val="20"/>
                <w:szCs w:val="20"/>
              </w:rPr>
            </w:pPr>
            <w:r>
              <w:rPr>
                <w:sz w:val="20"/>
                <w:szCs w:val="20"/>
              </w:rPr>
              <w:t>Bir fazlı asenkron motorun çalıştırılması devresini çizmek</w:t>
            </w:r>
          </w:p>
          <w:p w14:paraId="5F89E165" w14:textId="77777777" w:rsidR="009D000F" w:rsidRDefault="00000000">
            <w:pPr>
              <w:pStyle w:val="Default"/>
              <w:jc w:val="both"/>
              <w:rPr>
                <w:sz w:val="20"/>
                <w:szCs w:val="20"/>
              </w:rPr>
            </w:pPr>
            <w:r>
              <w:rPr>
                <w:sz w:val="20"/>
                <w:szCs w:val="20"/>
              </w:rPr>
              <w:t>Sinyalizasyon ve haberleşmede kullanılan sembolleri çizmek</w:t>
            </w:r>
          </w:p>
          <w:p w14:paraId="4798B808" w14:textId="77777777" w:rsidR="009D000F" w:rsidRDefault="00000000">
            <w:pPr>
              <w:pStyle w:val="Default"/>
              <w:jc w:val="both"/>
              <w:rPr>
                <w:sz w:val="20"/>
                <w:szCs w:val="20"/>
              </w:rPr>
            </w:pPr>
            <w:r>
              <w:rPr>
                <w:sz w:val="20"/>
                <w:szCs w:val="20"/>
              </w:rPr>
              <w:t>Yüksek ve cüce sinyal gabarisi çizmek</w:t>
            </w:r>
          </w:p>
          <w:p w14:paraId="48D8EAAA" w14:textId="77777777" w:rsidR="009D000F" w:rsidRDefault="00000000">
            <w:pPr>
              <w:pStyle w:val="Default"/>
              <w:jc w:val="both"/>
              <w:rPr>
                <w:sz w:val="20"/>
                <w:szCs w:val="20"/>
              </w:rPr>
            </w:pPr>
            <w:r>
              <w:rPr>
                <w:sz w:val="20"/>
                <w:szCs w:val="20"/>
              </w:rPr>
              <w:t>Çeşitli ray devrelerini çizmek</w:t>
            </w:r>
          </w:p>
          <w:p w14:paraId="44AF5AD8" w14:textId="77777777" w:rsidR="009D000F" w:rsidRDefault="00000000">
            <w:pPr>
              <w:pStyle w:val="Default"/>
              <w:jc w:val="both"/>
              <w:rPr>
                <w:sz w:val="20"/>
                <w:szCs w:val="20"/>
              </w:rPr>
            </w:pPr>
            <w:r>
              <w:rPr>
                <w:sz w:val="20"/>
                <w:szCs w:val="20"/>
              </w:rPr>
              <w:t>Hemzemin geçit ray devresini çizmek</w:t>
            </w:r>
          </w:p>
          <w:p w14:paraId="163CD734" w14:textId="77777777" w:rsidR="009D000F" w:rsidRDefault="00000000">
            <w:pPr>
              <w:pStyle w:val="Default"/>
              <w:jc w:val="both"/>
              <w:rPr>
                <w:sz w:val="20"/>
                <w:szCs w:val="20"/>
              </w:rPr>
            </w:pPr>
            <w:proofErr w:type="spellStart"/>
            <w:r>
              <w:rPr>
                <w:sz w:val="20"/>
                <w:szCs w:val="20"/>
              </w:rPr>
              <w:t>Interlocking</w:t>
            </w:r>
            <w:proofErr w:type="spellEnd"/>
            <w:r>
              <w:rPr>
                <w:sz w:val="20"/>
                <w:szCs w:val="20"/>
              </w:rPr>
              <w:t xml:space="preserve"> devrelerini çizmek</w:t>
            </w:r>
          </w:p>
          <w:p w14:paraId="3718AB5A" w14:textId="77777777" w:rsidR="009D000F" w:rsidRDefault="00000000">
            <w:pPr>
              <w:pStyle w:val="Default"/>
              <w:jc w:val="both"/>
              <w:rPr>
                <w:sz w:val="20"/>
                <w:szCs w:val="20"/>
              </w:rPr>
            </w:pPr>
            <w:r>
              <w:rPr>
                <w:sz w:val="20"/>
                <w:szCs w:val="20"/>
              </w:rPr>
              <w:t>Haberleşme devrelerini çizmek</w:t>
            </w:r>
          </w:p>
          <w:p w14:paraId="48725DC8" w14:textId="77777777" w:rsidR="009D000F" w:rsidRDefault="00000000">
            <w:pPr>
              <w:pStyle w:val="Default"/>
              <w:jc w:val="both"/>
              <w:rPr>
                <w:sz w:val="20"/>
                <w:szCs w:val="20"/>
              </w:rPr>
            </w:pPr>
            <w:r>
              <w:rPr>
                <w:sz w:val="20"/>
                <w:szCs w:val="20"/>
              </w:rPr>
              <w:t>Abone hattı şemalarını çizmek</w:t>
            </w:r>
          </w:p>
          <w:p w14:paraId="6684A370" w14:textId="77777777" w:rsidR="009D000F" w:rsidRDefault="00000000">
            <w:pPr>
              <w:pStyle w:val="Default"/>
              <w:jc w:val="both"/>
              <w:rPr>
                <w:sz w:val="20"/>
                <w:szCs w:val="20"/>
              </w:rPr>
            </w:pPr>
            <w:r>
              <w:rPr>
                <w:sz w:val="20"/>
                <w:szCs w:val="20"/>
              </w:rPr>
              <w:t>Besleme planı sembollerini çizmek</w:t>
            </w:r>
          </w:p>
          <w:p w14:paraId="097EDB1B" w14:textId="77777777" w:rsidR="009D000F" w:rsidRDefault="00000000">
            <w:pPr>
              <w:pStyle w:val="Default"/>
              <w:jc w:val="both"/>
              <w:rPr>
                <w:sz w:val="20"/>
                <w:szCs w:val="20"/>
              </w:rPr>
            </w:pPr>
            <w:proofErr w:type="spellStart"/>
            <w:r>
              <w:rPr>
                <w:sz w:val="20"/>
                <w:szCs w:val="20"/>
              </w:rPr>
              <w:t>Derülaj</w:t>
            </w:r>
            <w:proofErr w:type="spellEnd"/>
            <w:r>
              <w:rPr>
                <w:sz w:val="20"/>
                <w:szCs w:val="20"/>
              </w:rPr>
              <w:t xml:space="preserve"> planı sembollerini çizmek</w:t>
            </w:r>
          </w:p>
          <w:p w14:paraId="62A83EFF" w14:textId="77777777" w:rsidR="009D000F" w:rsidRDefault="00000000">
            <w:pPr>
              <w:pStyle w:val="Default"/>
              <w:jc w:val="both"/>
              <w:rPr>
                <w:sz w:val="20"/>
                <w:szCs w:val="20"/>
              </w:rPr>
            </w:pPr>
            <w:r>
              <w:rPr>
                <w:sz w:val="20"/>
                <w:szCs w:val="20"/>
              </w:rPr>
              <w:t>Katener sistemi şemalarını çizmek</w:t>
            </w:r>
          </w:p>
          <w:p w14:paraId="6B85B292" w14:textId="77777777" w:rsidR="009D000F" w:rsidRDefault="00000000">
            <w:pPr>
              <w:pStyle w:val="Default"/>
              <w:jc w:val="both"/>
              <w:rPr>
                <w:sz w:val="20"/>
                <w:szCs w:val="20"/>
              </w:rPr>
            </w:pPr>
            <w:r>
              <w:rPr>
                <w:sz w:val="20"/>
                <w:szCs w:val="20"/>
              </w:rPr>
              <w:t>Transformatör besleme devrelerini çizmek</w:t>
            </w:r>
          </w:p>
          <w:p w14:paraId="60B2D7E4" w14:textId="2CF1704F" w:rsidR="009D000F" w:rsidRDefault="00000000" w:rsidP="007325C4">
            <w:pPr>
              <w:pStyle w:val="Default"/>
              <w:jc w:val="both"/>
              <w:rPr>
                <w:sz w:val="20"/>
                <w:szCs w:val="20"/>
              </w:rPr>
            </w:pPr>
            <w:r>
              <w:rPr>
                <w:sz w:val="20"/>
                <w:szCs w:val="20"/>
              </w:rPr>
              <w:t>Tek hat besleme devrelerini çizmek</w:t>
            </w:r>
          </w:p>
        </w:tc>
        <w:tc>
          <w:tcPr>
            <w:tcW w:w="2552" w:type="dxa"/>
            <w:gridSpan w:val="2"/>
            <w:tcBorders>
              <w:top w:val="single" w:sz="4" w:space="0" w:color="000000"/>
              <w:left w:val="single" w:sz="4" w:space="0" w:color="000000"/>
              <w:bottom w:val="single" w:sz="4" w:space="0" w:color="000000"/>
              <w:right w:val="single" w:sz="4" w:space="0" w:color="000000"/>
            </w:tcBorders>
            <w:vAlign w:val="center"/>
          </w:tcPr>
          <w:p w14:paraId="48113A91" w14:textId="5D6DCED1" w:rsidR="009D000F" w:rsidRDefault="00000000">
            <w:pPr>
              <w:spacing w:after="0" w:line="276" w:lineRule="auto"/>
              <w:rPr>
                <w:rFonts w:ascii="Arial" w:hAnsi="Arial" w:cs="Arial"/>
                <w:sz w:val="20"/>
                <w:szCs w:val="20"/>
              </w:rPr>
            </w:pPr>
            <w:r>
              <w:rPr>
                <w:rFonts w:ascii="Arial" w:hAnsi="Arial" w:cs="Arial"/>
                <w:sz w:val="20"/>
                <w:szCs w:val="20"/>
              </w:rPr>
              <w:lastRenderedPageBreak/>
              <w:t xml:space="preserve">D3.4. Çalışmalarda </w:t>
            </w:r>
            <w:r w:rsidR="00047730">
              <w:rPr>
                <w:rFonts w:ascii="Arial" w:hAnsi="Arial" w:cs="Arial"/>
                <w:sz w:val="20"/>
                <w:szCs w:val="20"/>
              </w:rPr>
              <w:t>Aktif Rol Almak</w:t>
            </w:r>
          </w:p>
          <w:p w14:paraId="5800A65D" w14:textId="77777777" w:rsidR="009D000F" w:rsidRDefault="00000000">
            <w:pPr>
              <w:spacing w:after="0" w:line="276" w:lineRule="auto"/>
              <w:rPr>
                <w:rFonts w:ascii="Arial" w:hAnsi="Arial" w:cs="Arial"/>
                <w:sz w:val="20"/>
                <w:szCs w:val="20"/>
              </w:rPr>
            </w:pPr>
            <w:r>
              <w:rPr>
                <w:rFonts w:ascii="Arial" w:hAnsi="Arial" w:cs="Arial"/>
                <w:sz w:val="20"/>
                <w:szCs w:val="20"/>
              </w:rPr>
              <w:t>E1.1. Merak</w:t>
            </w:r>
          </w:p>
          <w:p w14:paraId="2BFB27E3" w14:textId="77777777" w:rsidR="009D000F" w:rsidRDefault="00000000">
            <w:pPr>
              <w:spacing w:after="0" w:line="276" w:lineRule="auto"/>
              <w:rPr>
                <w:rFonts w:ascii="Arial" w:hAnsi="Arial" w:cs="Arial"/>
                <w:sz w:val="20"/>
                <w:szCs w:val="20"/>
              </w:rPr>
            </w:pPr>
            <w:r>
              <w:rPr>
                <w:rFonts w:ascii="Arial" w:hAnsi="Arial" w:cs="Arial"/>
                <w:sz w:val="20"/>
                <w:szCs w:val="20"/>
              </w:rPr>
              <w:t>E3.1. Muhakeme</w:t>
            </w:r>
          </w:p>
          <w:p w14:paraId="5D35EABB" w14:textId="77777777" w:rsidR="009D000F" w:rsidRDefault="00000000">
            <w:pPr>
              <w:spacing w:after="0" w:line="276" w:lineRule="auto"/>
              <w:rPr>
                <w:rFonts w:ascii="Arial" w:hAnsi="Arial" w:cs="Arial"/>
                <w:sz w:val="20"/>
                <w:szCs w:val="20"/>
              </w:rPr>
            </w:pPr>
            <w:r>
              <w:rPr>
                <w:rFonts w:ascii="Arial" w:hAnsi="Arial" w:cs="Arial"/>
                <w:sz w:val="20"/>
                <w:szCs w:val="20"/>
              </w:rPr>
              <w:t>KB2.4. Çözümleme Becerisi</w:t>
            </w:r>
          </w:p>
          <w:p w14:paraId="787AFBC5" w14:textId="77777777" w:rsidR="009D000F" w:rsidRDefault="00000000">
            <w:pPr>
              <w:spacing w:after="0" w:line="276" w:lineRule="auto"/>
              <w:rPr>
                <w:rFonts w:ascii="Arial" w:hAnsi="Arial" w:cs="Arial"/>
                <w:sz w:val="20"/>
                <w:szCs w:val="20"/>
              </w:rPr>
            </w:pPr>
            <w:r>
              <w:rPr>
                <w:rFonts w:ascii="Arial" w:hAnsi="Arial" w:cs="Arial"/>
                <w:sz w:val="20"/>
                <w:szCs w:val="20"/>
              </w:rPr>
              <w:t>KB2.5. Sınıflandırma Becerisi</w:t>
            </w:r>
          </w:p>
          <w:p w14:paraId="2119ADBA" w14:textId="77777777" w:rsidR="009D000F" w:rsidRDefault="00000000">
            <w:pPr>
              <w:spacing w:after="0" w:line="276" w:lineRule="auto"/>
              <w:jc w:val="both"/>
              <w:rPr>
                <w:rFonts w:ascii="Arial" w:hAnsi="Arial" w:cs="Arial"/>
                <w:sz w:val="20"/>
                <w:szCs w:val="20"/>
              </w:rPr>
            </w:pPr>
            <w:r>
              <w:rPr>
                <w:rFonts w:ascii="Arial" w:hAnsi="Arial" w:cs="Arial"/>
                <w:sz w:val="20"/>
                <w:szCs w:val="20"/>
              </w:rPr>
              <w:t>KB2.6. Bilgi Toplama Becerisi</w:t>
            </w:r>
          </w:p>
          <w:p w14:paraId="712A8778" w14:textId="77777777" w:rsidR="009D000F" w:rsidRDefault="00000000">
            <w:pPr>
              <w:spacing w:after="0" w:line="276" w:lineRule="auto"/>
              <w:rPr>
                <w:rFonts w:ascii="Arial" w:hAnsi="Arial" w:cs="Arial"/>
                <w:sz w:val="20"/>
                <w:szCs w:val="20"/>
              </w:rPr>
            </w:pPr>
            <w:r>
              <w:rPr>
                <w:rFonts w:ascii="Arial" w:hAnsi="Arial" w:cs="Arial"/>
                <w:sz w:val="20"/>
                <w:szCs w:val="20"/>
              </w:rPr>
              <w:t>KB2.7. Karşılaştırma Becerisi</w:t>
            </w:r>
          </w:p>
          <w:p w14:paraId="079BEAB4" w14:textId="77777777" w:rsidR="009D000F" w:rsidRDefault="00000000">
            <w:pPr>
              <w:spacing w:after="0" w:line="276" w:lineRule="auto"/>
              <w:rPr>
                <w:rFonts w:ascii="Arial" w:hAnsi="Arial" w:cs="Arial"/>
                <w:sz w:val="20"/>
                <w:szCs w:val="20"/>
              </w:rPr>
            </w:pPr>
            <w:r>
              <w:rPr>
                <w:rFonts w:ascii="Arial" w:hAnsi="Arial" w:cs="Arial"/>
                <w:sz w:val="20"/>
                <w:szCs w:val="20"/>
              </w:rPr>
              <w:t>KB3.1. Karar Verme Becerisi</w:t>
            </w:r>
          </w:p>
          <w:p w14:paraId="0387A248" w14:textId="77777777" w:rsidR="009D000F" w:rsidRDefault="00000000">
            <w:pPr>
              <w:spacing w:after="0" w:line="276" w:lineRule="auto"/>
              <w:rPr>
                <w:rFonts w:ascii="Arial" w:hAnsi="Arial" w:cs="Arial"/>
                <w:sz w:val="20"/>
                <w:szCs w:val="20"/>
              </w:rPr>
            </w:pPr>
            <w:r>
              <w:rPr>
                <w:rFonts w:ascii="Arial" w:hAnsi="Arial" w:cs="Arial"/>
                <w:sz w:val="20"/>
                <w:szCs w:val="20"/>
              </w:rPr>
              <w:lastRenderedPageBreak/>
              <w:t>OB1. Bilgi Okuryazarlığı</w:t>
            </w:r>
          </w:p>
          <w:p w14:paraId="0569620D" w14:textId="77777777" w:rsidR="009D000F" w:rsidRDefault="00000000">
            <w:pPr>
              <w:spacing w:after="0" w:line="276" w:lineRule="auto"/>
              <w:rPr>
                <w:rFonts w:ascii="Arial" w:hAnsi="Arial" w:cs="Arial"/>
                <w:sz w:val="20"/>
                <w:szCs w:val="20"/>
              </w:rPr>
            </w:pPr>
            <w:r>
              <w:rPr>
                <w:rFonts w:ascii="Arial" w:hAnsi="Arial" w:cs="Arial"/>
                <w:sz w:val="20"/>
                <w:szCs w:val="20"/>
              </w:rPr>
              <w:t>OB4. Görsel Okuryazarlık</w:t>
            </w:r>
          </w:p>
          <w:p w14:paraId="36E3418C" w14:textId="77777777" w:rsidR="009D000F" w:rsidRDefault="00000000">
            <w:pPr>
              <w:spacing w:after="0" w:line="276" w:lineRule="auto"/>
              <w:rPr>
                <w:rFonts w:ascii="Arial" w:hAnsi="Arial" w:cs="Arial"/>
                <w:sz w:val="20"/>
                <w:szCs w:val="20"/>
              </w:rPr>
            </w:pPr>
            <w:r>
              <w:rPr>
                <w:rFonts w:ascii="Arial" w:hAnsi="Arial" w:cs="Arial"/>
                <w:sz w:val="20"/>
                <w:szCs w:val="20"/>
              </w:rPr>
              <w:t>SDB2.1. İletişim Becerisi</w:t>
            </w:r>
          </w:p>
          <w:p w14:paraId="475673DF" w14:textId="77777777" w:rsidR="009D000F" w:rsidRDefault="00000000">
            <w:pPr>
              <w:spacing w:after="0" w:line="276" w:lineRule="auto"/>
              <w:rPr>
                <w:rFonts w:ascii="Arial" w:hAnsi="Arial" w:cs="Arial"/>
                <w:b/>
                <w:sz w:val="20"/>
                <w:szCs w:val="20"/>
              </w:rPr>
            </w:pPr>
            <w:r>
              <w:rPr>
                <w:rFonts w:ascii="Arial" w:hAnsi="Arial" w:cs="Arial"/>
                <w:sz w:val="20"/>
                <w:szCs w:val="20"/>
              </w:rPr>
              <w:t>SDB2.2. İş Birliği Becerisi</w:t>
            </w:r>
          </w:p>
        </w:tc>
      </w:tr>
      <w:tr w:rsidR="009D000F" w14:paraId="3DDF61FA" w14:textId="77777777">
        <w:trPr>
          <w:trHeight w:val="708"/>
          <w:jc w:val="center"/>
        </w:trPr>
        <w:tc>
          <w:tcPr>
            <w:tcW w:w="9918" w:type="dxa"/>
            <w:gridSpan w:val="5"/>
            <w:tcBorders>
              <w:top w:val="single" w:sz="4" w:space="0" w:color="000000"/>
              <w:left w:val="single" w:sz="4" w:space="0" w:color="000000"/>
              <w:bottom w:val="single" w:sz="4" w:space="0" w:color="000000"/>
              <w:right w:val="single" w:sz="4" w:space="0" w:color="000000"/>
            </w:tcBorders>
            <w:shd w:val="clear" w:color="auto" w:fill="DEEAF6"/>
            <w:vAlign w:val="center"/>
          </w:tcPr>
          <w:p w14:paraId="7C2BF83E" w14:textId="77777777" w:rsidR="009D000F" w:rsidRDefault="00000000">
            <w:pPr>
              <w:spacing w:after="0" w:line="276" w:lineRule="auto"/>
              <w:jc w:val="center"/>
              <w:rPr>
                <w:rFonts w:ascii="Arial" w:hAnsi="Arial" w:cs="Arial"/>
                <w:b/>
                <w:sz w:val="20"/>
                <w:szCs w:val="20"/>
              </w:rPr>
            </w:pPr>
            <w:r>
              <w:rPr>
                <w:rFonts w:ascii="Arial" w:hAnsi="Arial" w:cs="Arial"/>
                <w:b/>
                <w:sz w:val="20"/>
                <w:szCs w:val="20"/>
              </w:rPr>
              <w:lastRenderedPageBreak/>
              <w:t>DERSİN UYGULANMASINA İLİŞKİN AÇIKLAMALAR</w:t>
            </w:r>
          </w:p>
        </w:tc>
      </w:tr>
      <w:tr w:rsidR="009D000F" w14:paraId="09861EC1" w14:textId="77777777">
        <w:trPr>
          <w:trHeight w:val="3100"/>
          <w:jc w:val="center"/>
        </w:trPr>
        <w:tc>
          <w:tcPr>
            <w:tcW w:w="9918" w:type="dxa"/>
            <w:gridSpan w:val="5"/>
            <w:tcBorders>
              <w:top w:val="single" w:sz="4" w:space="0" w:color="000000"/>
              <w:left w:val="single" w:sz="4" w:space="0" w:color="000000"/>
              <w:bottom w:val="single" w:sz="4" w:space="0" w:color="000000"/>
              <w:right w:val="single" w:sz="4" w:space="0" w:color="000000"/>
            </w:tcBorders>
            <w:vAlign w:val="center"/>
          </w:tcPr>
          <w:p w14:paraId="3DBE8C9C" w14:textId="77777777" w:rsidR="009D000F" w:rsidRDefault="00000000">
            <w:pPr>
              <w:pStyle w:val="Default"/>
              <w:rPr>
                <w:sz w:val="20"/>
                <w:szCs w:val="20"/>
              </w:rPr>
            </w:pPr>
            <w:r>
              <w:rPr>
                <w:sz w:val="20"/>
                <w:szCs w:val="20"/>
              </w:rPr>
              <w:t>Bu derste, verilen görevi yapma (teknik resim şekillerini uygun ölçülerinde çizerek belirtme) değer, tutum ve davranışları ön plana çıkaran etkinliklere yer verilmelidir</w:t>
            </w:r>
            <w:r>
              <w:rPr>
                <w:color w:val="FF0000"/>
                <w:sz w:val="20"/>
                <w:szCs w:val="20"/>
              </w:rPr>
              <w:t>.</w:t>
            </w:r>
          </w:p>
          <w:p w14:paraId="52251FE0" w14:textId="77777777" w:rsidR="009D000F" w:rsidRDefault="00000000">
            <w:pPr>
              <w:pStyle w:val="Default"/>
              <w:rPr>
                <w:sz w:val="20"/>
                <w:szCs w:val="20"/>
              </w:rPr>
            </w:pPr>
            <w:r>
              <w:rPr>
                <w:sz w:val="20"/>
                <w:szCs w:val="20"/>
              </w:rPr>
              <w:t>Gerekli malzemeler kullanılarak uygulama yaptırılmalıdır.</w:t>
            </w:r>
          </w:p>
          <w:p w14:paraId="7544C118" w14:textId="1DCE5A59" w:rsidR="009D000F" w:rsidRDefault="00000000">
            <w:pPr>
              <w:pStyle w:val="Default"/>
              <w:rPr>
                <w:sz w:val="20"/>
                <w:szCs w:val="20"/>
              </w:rPr>
            </w:pPr>
            <w:r>
              <w:rPr>
                <w:sz w:val="20"/>
                <w:szCs w:val="20"/>
              </w:rPr>
              <w:t>Malzemeler çizim öncesinde hazırlanmalı ve temizle</w:t>
            </w:r>
            <w:r w:rsidR="00737FCE">
              <w:rPr>
                <w:sz w:val="20"/>
                <w:szCs w:val="20"/>
              </w:rPr>
              <w:t>nmelidi</w:t>
            </w:r>
            <w:r>
              <w:rPr>
                <w:sz w:val="20"/>
                <w:szCs w:val="20"/>
              </w:rPr>
              <w:t>r.</w:t>
            </w:r>
          </w:p>
          <w:p w14:paraId="69B0A50F" w14:textId="77777777" w:rsidR="009D000F" w:rsidRDefault="00000000">
            <w:pPr>
              <w:pStyle w:val="Default"/>
              <w:rPr>
                <w:sz w:val="20"/>
                <w:szCs w:val="20"/>
              </w:rPr>
            </w:pPr>
            <w:r>
              <w:rPr>
                <w:sz w:val="20"/>
                <w:szCs w:val="20"/>
              </w:rPr>
              <w:t>Kullanılacak çizim kalemleri kontrol edilmeli ve gerekirse yedek kalem ile çizim yapılmalıdır.</w:t>
            </w:r>
          </w:p>
          <w:p w14:paraId="38B92DA8" w14:textId="77777777" w:rsidR="009D000F" w:rsidRDefault="00000000">
            <w:pPr>
              <w:pStyle w:val="Default"/>
              <w:rPr>
                <w:sz w:val="20"/>
                <w:szCs w:val="20"/>
              </w:rPr>
            </w:pPr>
            <w:r>
              <w:rPr>
                <w:sz w:val="20"/>
                <w:szCs w:val="20"/>
              </w:rPr>
              <w:t>Verilen çizgi formatı dışındaki çizgiler ile çizim yapılmamalıdır.</w:t>
            </w:r>
          </w:p>
          <w:p w14:paraId="33194D84" w14:textId="77777777" w:rsidR="009D000F" w:rsidRDefault="00000000">
            <w:pPr>
              <w:pStyle w:val="Default"/>
              <w:rPr>
                <w:sz w:val="20"/>
                <w:szCs w:val="20"/>
              </w:rPr>
            </w:pPr>
            <w:r>
              <w:rPr>
                <w:sz w:val="20"/>
                <w:szCs w:val="20"/>
              </w:rPr>
              <w:t>Uygulama koşullarının uygun olmaması hâlinde, ders kapsamında planlanan uygulamalar öğretmen rehberliğinde, dersin kazanımlarını destekleyecek farklı yöntem ve teknikler kullanılarak yürütülebilir.</w:t>
            </w:r>
          </w:p>
          <w:p w14:paraId="6CBF7F5E" w14:textId="4BA17A07" w:rsidR="009D000F" w:rsidRDefault="00000000">
            <w:pPr>
              <w:pStyle w:val="Default"/>
              <w:spacing w:line="276" w:lineRule="auto"/>
              <w:jc w:val="both"/>
              <w:rPr>
                <w:sz w:val="20"/>
                <w:szCs w:val="20"/>
              </w:rPr>
            </w:pPr>
            <w:r>
              <w:rPr>
                <w:sz w:val="20"/>
                <w:szCs w:val="20"/>
              </w:rPr>
              <w:t xml:space="preserve">Ahilik </w:t>
            </w:r>
            <w:r w:rsidR="00817A4D">
              <w:rPr>
                <w:sz w:val="20"/>
                <w:szCs w:val="20"/>
              </w:rPr>
              <w:t>k</w:t>
            </w:r>
            <w:r>
              <w:rPr>
                <w:sz w:val="20"/>
                <w:szCs w:val="20"/>
              </w:rPr>
              <w:t xml:space="preserve">ültürüne ilişkin değerler ile </w:t>
            </w:r>
            <w:r w:rsidR="00A93C4E">
              <w:rPr>
                <w:sz w:val="20"/>
                <w:szCs w:val="20"/>
              </w:rPr>
              <w:t xml:space="preserve">Programlar Arası Bileşenler </w:t>
            </w:r>
            <w:r>
              <w:rPr>
                <w:sz w:val="20"/>
                <w:szCs w:val="20"/>
              </w:rPr>
              <w:t>altındaki “</w:t>
            </w:r>
            <w:r w:rsidR="00A93C4E">
              <w:rPr>
                <w:sz w:val="20"/>
                <w:szCs w:val="20"/>
              </w:rPr>
              <w:t>D</w:t>
            </w:r>
            <w:r>
              <w:rPr>
                <w:sz w:val="20"/>
                <w:szCs w:val="20"/>
              </w:rPr>
              <w:t>eğerler” eşleştirilerek öğrenme ve öğretme faaliyetleri içinde öğrenciye verilmelidir.</w:t>
            </w:r>
          </w:p>
        </w:tc>
      </w:tr>
    </w:tbl>
    <w:p w14:paraId="79569146" w14:textId="77777777" w:rsidR="009D000F" w:rsidRDefault="009D000F">
      <w:pPr>
        <w:spacing w:before="93" w:line="276" w:lineRule="auto"/>
        <w:jc w:val="both"/>
        <w:rPr>
          <w:rFonts w:ascii="Arial" w:hAnsi="Arial" w:cs="Arial"/>
          <w:sz w:val="20"/>
          <w:szCs w:val="20"/>
        </w:rPr>
      </w:pPr>
    </w:p>
    <w:sectPr w:rsidR="009D000F">
      <w:headerReference w:type="default" r:id="rId7"/>
      <w:pgSz w:w="11906" w:h="16838"/>
      <w:pgMar w:top="1417" w:right="1417" w:bottom="1417" w:left="1417" w:header="708" w:footer="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CE16C" w14:textId="77777777" w:rsidR="002000AA" w:rsidRDefault="002000AA">
      <w:pPr>
        <w:spacing w:after="0" w:line="240" w:lineRule="auto"/>
      </w:pPr>
      <w:r>
        <w:separator/>
      </w:r>
    </w:p>
  </w:endnote>
  <w:endnote w:type="continuationSeparator" w:id="0">
    <w:p w14:paraId="59C2AD55" w14:textId="77777777" w:rsidR="002000AA" w:rsidRDefault="002000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A2"/>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0DD6B" w14:textId="77777777" w:rsidR="002000AA" w:rsidRDefault="002000AA">
      <w:pPr>
        <w:spacing w:after="0" w:line="240" w:lineRule="auto"/>
      </w:pPr>
      <w:r>
        <w:separator/>
      </w:r>
    </w:p>
  </w:footnote>
  <w:footnote w:type="continuationSeparator" w:id="0">
    <w:p w14:paraId="11DE0168" w14:textId="77777777" w:rsidR="002000AA" w:rsidRDefault="002000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DAED4" w14:textId="77777777" w:rsidR="009D000F" w:rsidRDefault="00000000">
    <w:pPr>
      <w:pStyle w:val="stBilgi"/>
      <w:jc w:val="right"/>
    </w:pPr>
    <w:r>
      <w:t>EK-3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030CD5"/>
    <w:multiLevelType w:val="multilevel"/>
    <w:tmpl w:val="D1E2415A"/>
    <w:lvl w:ilvl="0">
      <w:start w:val="1"/>
      <w:numFmt w:val="decimal"/>
      <w:lvlText w:val="%1."/>
      <w:lvlJc w:val="left"/>
      <w:pPr>
        <w:tabs>
          <w:tab w:val="num" w:pos="0"/>
        </w:tabs>
        <w:ind w:left="360" w:hanging="360"/>
      </w:pPr>
    </w:lvl>
    <w:lvl w:ilvl="1">
      <w:start w:val="1"/>
      <w:numFmt w:val="decimal"/>
      <w:pStyle w:val="Balk2"/>
      <w:isLgl/>
      <w:lvlText w:val="6.%2."/>
      <w:lvlJc w:val="left"/>
      <w:pPr>
        <w:tabs>
          <w:tab w:val="num" w:pos="0"/>
        </w:tabs>
        <w:ind w:left="360" w:hanging="360"/>
      </w:pPr>
    </w:lvl>
    <w:lvl w:ilvl="2">
      <w:start w:val="1"/>
      <w:numFmt w:val="decimal"/>
      <w:isLgl/>
      <w:lvlText w:val="%1.%2.%3."/>
      <w:lvlJc w:val="left"/>
      <w:pPr>
        <w:tabs>
          <w:tab w:val="num" w:pos="0"/>
        </w:tabs>
        <w:ind w:left="720" w:hanging="720"/>
      </w:pPr>
    </w:lvl>
    <w:lvl w:ilvl="3">
      <w:start w:val="1"/>
      <w:numFmt w:val="decimal"/>
      <w:isLgl/>
      <w:lvlText w:val="%1.%2.%3.%4."/>
      <w:lvlJc w:val="left"/>
      <w:pPr>
        <w:tabs>
          <w:tab w:val="num" w:pos="0"/>
        </w:tabs>
        <w:ind w:left="720" w:hanging="720"/>
      </w:pPr>
    </w:lvl>
    <w:lvl w:ilvl="4">
      <w:start w:val="1"/>
      <w:numFmt w:val="decimal"/>
      <w:isLgl/>
      <w:lvlText w:val="%1.%2.%3.%4.%5."/>
      <w:lvlJc w:val="left"/>
      <w:pPr>
        <w:tabs>
          <w:tab w:val="num" w:pos="0"/>
        </w:tabs>
        <w:ind w:left="1080" w:hanging="1080"/>
      </w:pPr>
    </w:lvl>
    <w:lvl w:ilvl="5">
      <w:start w:val="1"/>
      <w:numFmt w:val="decimal"/>
      <w:isLgl/>
      <w:lvlText w:val="%1.%2.%3.%4.%5.%6."/>
      <w:lvlJc w:val="left"/>
      <w:pPr>
        <w:tabs>
          <w:tab w:val="num" w:pos="0"/>
        </w:tabs>
        <w:ind w:left="1080" w:hanging="1080"/>
      </w:pPr>
    </w:lvl>
    <w:lvl w:ilvl="6">
      <w:start w:val="1"/>
      <w:numFmt w:val="decimal"/>
      <w:isLgl/>
      <w:lvlText w:val="%1.%2.%3.%4.%5.%6.%7."/>
      <w:lvlJc w:val="left"/>
      <w:pPr>
        <w:tabs>
          <w:tab w:val="num" w:pos="0"/>
        </w:tabs>
        <w:ind w:left="1440" w:hanging="1440"/>
      </w:pPr>
    </w:lvl>
    <w:lvl w:ilvl="7">
      <w:start w:val="1"/>
      <w:numFmt w:val="decimal"/>
      <w:isLgl/>
      <w:lvlText w:val="%1.%2.%3.%4.%5.%6.%7.%8."/>
      <w:lvlJc w:val="left"/>
      <w:pPr>
        <w:tabs>
          <w:tab w:val="num" w:pos="0"/>
        </w:tabs>
        <w:ind w:left="1440" w:hanging="1440"/>
      </w:pPr>
    </w:lvl>
    <w:lvl w:ilvl="8">
      <w:start w:val="1"/>
      <w:numFmt w:val="decimal"/>
      <w:isLgl/>
      <w:lvlText w:val="%1.%2.%3.%4.%5.%6.%7.%8.%9."/>
      <w:lvlJc w:val="left"/>
      <w:pPr>
        <w:tabs>
          <w:tab w:val="num" w:pos="0"/>
        </w:tabs>
        <w:ind w:left="1800" w:hanging="1800"/>
      </w:pPr>
    </w:lvl>
  </w:abstractNum>
  <w:abstractNum w:abstractNumId="1" w15:restartNumberingAfterBreak="0">
    <w:nsid w:val="5D542956"/>
    <w:multiLevelType w:val="multilevel"/>
    <w:tmpl w:val="04A0C104"/>
    <w:lvl w:ilvl="0">
      <w:start w:val="1"/>
      <w:numFmt w:val="decimal"/>
      <w:pStyle w:val="pTabloimi123"/>
      <w:lvlText w:val="%1."/>
      <w:lvlJc w:val="left"/>
      <w:pPr>
        <w:tabs>
          <w:tab w:val="num" w:pos="0"/>
        </w:tabs>
        <w:ind w:left="417" w:hanging="360"/>
      </w:pPr>
      <w:rPr>
        <w:rFonts w:ascii="Arial" w:hAnsi="Arial" w:cs="Arial"/>
        <w:b/>
        <w:bCs w:val="0"/>
        <w:i w:val="0"/>
        <w:iCs w:val="0"/>
        <w:caps w:val="0"/>
        <w:smallCaps w:val="0"/>
        <w:strike w:val="0"/>
        <w:dstrike w:val="0"/>
        <w:vanish w:val="0"/>
        <w:color w:val="auto"/>
        <w:spacing w:val="0"/>
        <w:kern w:val="0"/>
        <w:position w:val="0"/>
        <w:sz w:val="20"/>
        <w:szCs w:val="14"/>
        <w:u w:val="none"/>
        <w:effect w:val="none"/>
        <w:vertAlign w:val="baseline"/>
        <w:em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783420996">
    <w:abstractNumId w:val="0"/>
  </w:num>
  <w:num w:numId="2" w16cid:durableId="20594762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D000F"/>
    <w:rsid w:val="00047730"/>
    <w:rsid w:val="0005227A"/>
    <w:rsid w:val="000D294D"/>
    <w:rsid w:val="001C1FE8"/>
    <w:rsid w:val="001C2293"/>
    <w:rsid w:val="001F50A3"/>
    <w:rsid w:val="002000AA"/>
    <w:rsid w:val="003D2C08"/>
    <w:rsid w:val="003D30A7"/>
    <w:rsid w:val="004918DD"/>
    <w:rsid w:val="00507C06"/>
    <w:rsid w:val="00591DAE"/>
    <w:rsid w:val="005A3411"/>
    <w:rsid w:val="00625061"/>
    <w:rsid w:val="007325C4"/>
    <w:rsid w:val="00737FCE"/>
    <w:rsid w:val="007807DA"/>
    <w:rsid w:val="007E7B7F"/>
    <w:rsid w:val="00817A4D"/>
    <w:rsid w:val="00856B76"/>
    <w:rsid w:val="009D000F"/>
    <w:rsid w:val="00A93C4E"/>
    <w:rsid w:val="00AF247F"/>
    <w:rsid w:val="00B65210"/>
    <w:rsid w:val="00B8745A"/>
    <w:rsid w:val="00BB3847"/>
    <w:rsid w:val="00C10065"/>
    <w:rsid w:val="00C631EC"/>
    <w:rsid w:val="00CC6218"/>
    <w:rsid w:val="00CE09DE"/>
    <w:rsid w:val="00D76922"/>
    <w:rsid w:val="00E0439F"/>
    <w:rsid w:val="00E90FE6"/>
    <w:rsid w:val="00EF1720"/>
    <w:rsid w:val="00EF763F"/>
    <w:rsid w:val="00F003E9"/>
    <w:rsid w:val="00F30532"/>
    <w:rsid w:val="00F339B7"/>
    <w:rsid w:val="00F77C02"/>
    <w:rsid w:val="00FB23CD"/>
    <w:rsid w:val="00FF74A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3E634"/>
  <w15:docId w15:val="{D011CD56-CA9B-43BF-9200-3EC17AA7D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ahoma"/>
        <w:sz w:val="22"/>
        <w:szCs w:val="22"/>
        <w:lang w:val="tr-T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Balk2">
    <w:name w:val="heading 2"/>
    <w:basedOn w:val="Normal"/>
    <w:next w:val="Normal"/>
    <w:link w:val="Balk2Char"/>
    <w:uiPriority w:val="9"/>
    <w:semiHidden/>
    <w:unhideWhenUsed/>
    <w:qFormat/>
    <w:pPr>
      <w:numPr>
        <w:ilvl w:val="1"/>
        <w:numId w:val="1"/>
      </w:numPr>
      <w:spacing w:before="240" w:after="120" w:line="360" w:lineRule="auto"/>
      <w:outlineLvl w:val="1"/>
    </w:pPr>
    <w:rPr>
      <w:rFonts w:ascii="Arial" w:eastAsia="Times New Roman" w:hAnsi="Arial" w:cs="Times New Roman"/>
      <w:b/>
      <w:szCs w:val="24"/>
      <w:lang w:eastAsia="tr-TR"/>
    </w:rPr>
  </w:style>
  <w:style w:type="paragraph" w:styleId="Balk3">
    <w:name w:val="heading 3"/>
    <w:basedOn w:val="Normal"/>
    <w:next w:val="Normal"/>
    <w:link w:val="Balk3Char"/>
    <w:uiPriority w:val="9"/>
    <w:semiHidden/>
    <w:unhideWhenUsed/>
    <w:qFormat/>
    <w:pPr>
      <w:keepNext/>
      <w:keepLines/>
      <w:spacing w:before="40" w:after="0"/>
      <w:outlineLvl w:val="2"/>
    </w:pPr>
    <w:rPr>
      <w:rFonts w:ascii="Calibri Light" w:hAnsi="Calibri Light"/>
      <w:color w:val="1F4D78" w:themeColor="accent1" w:themeShade="7F"/>
      <w:sz w:val="24"/>
      <w:szCs w:val="24"/>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ListeParagrafChar">
    <w:name w:val="Liste Paragraf Char"/>
    <w:link w:val="ListeParagraf"/>
    <w:qFormat/>
  </w:style>
  <w:style w:type="character" w:styleId="AklamaBavurusu">
    <w:name w:val="annotation reference"/>
    <w:basedOn w:val="VarsaylanParagrafYazTipi"/>
    <w:qFormat/>
    <w:rPr>
      <w:sz w:val="16"/>
      <w:szCs w:val="16"/>
    </w:rPr>
  </w:style>
  <w:style w:type="character" w:customStyle="1" w:styleId="AklamaMetniChar">
    <w:name w:val="Açıklama Metni Char"/>
    <w:basedOn w:val="VarsaylanParagrafYazTipi"/>
    <w:link w:val="AklamaMetni"/>
    <w:qFormat/>
    <w:rPr>
      <w:sz w:val="20"/>
      <w:szCs w:val="20"/>
    </w:rPr>
  </w:style>
  <w:style w:type="character" w:customStyle="1" w:styleId="AklamaKonusuChar">
    <w:name w:val="Açıklama Konusu Char"/>
    <w:basedOn w:val="AklamaMetniChar"/>
    <w:link w:val="AklamaKonusu"/>
    <w:qFormat/>
    <w:rPr>
      <w:b/>
      <w:bCs/>
      <w:sz w:val="20"/>
      <w:szCs w:val="20"/>
    </w:rPr>
  </w:style>
  <w:style w:type="character" w:customStyle="1" w:styleId="BalonMetniChar">
    <w:name w:val="Balon Metni Char"/>
    <w:basedOn w:val="VarsaylanParagrafYazTipi"/>
    <w:link w:val="BalonMetni"/>
    <w:qFormat/>
    <w:rPr>
      <w:rFonts w:ascii="Segoe UI" w:hAnsi="Segoe UI" w:cs="Segoe UI"/>
      <w:sz w:val="18"/>
      <w:szCs w:val="18"/>
    </w:rPr>
  </w:style>
  <w:style w:type="character" w:customStyle="1" w:styleId="Balk2Char">
    <w:name w:val="Başlık 2 Char"/>
    <w:basedOn w:val="VarsaylanParagrafYazTipi"/>
    <w:link w:val="Balk2"/>
    <w:qFormat/>
    <w:rPr>
      <w:rFonts w:ascii="Arial" w:eastAsia="Times New Roman" w:hAnsi="Arial" w:cs="Times New Roman"/>
      <w:b/>
      <w:szCs w:val="24"/>
      <w:lang w:eastAsia="tr-TR"/>
    </w:rPr>
  </w:style>
  <w:style w:type="character" w:customStyle="1" w:styleId="fontstyle01">
    <w:name w:val="fontstyle01"/>
    <w:basedOn w:val="VarsaylanParagrafYazTipi"/>
    <w:qFormat/>
    <w:rPr>
      <w:rFonts w:ascii="Arial" w:hAnsi="Arial" w:cs="Arial"/>
      <w:b w:val="0"/>
      <w:bCs w:val="0"/>
      <w:i w:val="0"/>
      <w:iCs w:val="0"/>
      <w:color w:val="000000"/>
      <w:sz w:val="20"/>
      <w:szCs w:val="20"/>
    </w:rPr>
  </w:style>
  <w:style w:type="character" w:customStyle="1" w:styleId="AlntChar">
    <w:name w:val="Alıntı Char"/>
    <w:basedOn w:val="VarsaylanParagrafYazTipi"/>
    <w:link w:val="Alnt"/>
    <w:qFormat/>
    <w:rPr>
      <w:rFonts w:ascii="Arial" w:hAnsi="Arial"/>
      <w:i/>
      <w:iCs/>
      <w:color w:val="404040" w:themeColor="dark1" w:themeTint="BF"/>
      <w:sz w:val="20"/>
    </w:rPr>
  </w:style>
  <w:style w:type="character" w:styleId="Gl">
    <w:name w:val="Strong"/>
    <w:basedOn w:val="VarsaylanParagrafYazTipi"/>
    <w:qFormat/>
    <w:rPr>
      <w:b/>
      <w:bCs/>
    </w:rPr>
  </w:style>
  <w:style w:type="character" w:styleId="HTMLKodu">
    <w:name w:val="HTML Code"/>
    <w:basedOn w:val="VarsaylanParagrafYazTipi"/>
    <w:qFormat/>
    <w:rPr>
      <w:rFonts w:ascii="Courier New" w:eastAsia="Times New Roman" w:hAnsi="Courier New" w:cs="Courier New"/>
      <w:sz w:val="20"/>
      <w:szCs w:val="20"/>
    </w:rPr>
  </w:style>
  <w:style w:type="character" w:styleId="Vurgu">
    <w:name w:val="Emphasis"/>
    <w:basedOn w:val="VarsaylanParagrafYazTipi"/>
    <w:qFormat/>
    <w:rPr>
      <w:i/>
      <w:iCs/>
    </w:rPr>
  </w:style>
  <w:style w:type="character" w:customStyle="1" w:styleId="stBilgiChar">
    <w:name w:val="Üst Bilgi Char"/>
    <w:basedOn w:val="VarsaylanParagrafYazTipi"/>
    <w:link w:val="stBilgi"/>
    <w:qFormat/>
  </w:style>
  <w:style w:type="character" w:customStyle="1" w:styleId="AltBilgiChar">
    <w:name w:val="Alt Bilgi Char"/>
    <w:basedOn w:val="VarsaylanParagrafYazTipi"/>
    <w:link w:val="AltBilgi"/>
    <w:qFormat/>
  </w:style>
  <w:style w:type="character" w:customStyle="1" w:styleId="Balk3Char">
    <w:name w:val="Başlık 3 Char"/>
    <w:basedOn w:val="VarsaylanParagrafYazTipi"/>
    <w:link w:val="Balk3"/>
    <w:qFormat/>
    <w:rPr>
      <w:rFonts w:ascii="Calibri Light" w:eastAsia="Calibri" w:hAnsi="Calibri Light" w:cs="Tahoma"/>
      <w:color w:val="1F4D78" w:themeColor="accent1" w:themeShade="7F"/>
      <w:sz w:val="24"/>
      <w:szCs w:val="24"/>
    </w:rPr>
  </w:style>
  <w:style w:type="character" w:styleId="SatrNumaras">
    <w:name w:val="line number"/>
  </w:style>
  <w:style w:type="paragraph" w:customStyle="1" w:styleId="Balk">
    <w:name w:val="Başlık"/>
    <w:basedOn w:val="Normal"/>
    <w:next w:val="GvdeMetni"/>
    <w:qFormat/>
    <w:pPr>
      <w:keepNext/>
      <w:spacing w:before="240" w:after="120"/>
    </w:pPr>
    <w:rPr>
      <w:rFonts w:ascii="Liberation Sans" w:eastAsia="Microsoft YaHei" w:hAnsi="Liberation Sans" w:cs="Lucida Sans"/>
      <w:sz w:val="28"/>
      <w:szCs w:val="28"/>
    </w:rPr>
  </w:style>
  <w:style w:type="paragraph" w:styleId="GvdeMetni">
    <w:name w:val="Body Text"/>
    <w:basedOn w:val="Normal"/>
    <w:pPr>
      <w:spacing w:after="140" w:line="276" w:lineRule="auto"/>
    </w:pPr>
  </w:style>
  <w:style w:type="paragraph" w:styleId="Liste">
    <w:name w:val="List"/>
    <w:basedOn w:val="GvdeMetni"/>
    <w:rPr>
      <w:rFonts w:cs="Lucida Sans"/>
    </w:rPr>
  </w:style>
  <w:style w:type="paragraph" w:styleId="ResimYazs">
    <w:name w:val="caption"/>
    <w:basedOn w:val="Normal"/>
    <w:qFormat/>
    <w:pPr>
      <w:suppressLineNumbers/>
      <w:spacing w:before="120" w:after="120"/>
    </w:pPr>
    <w:rPr>
      <w:rFonts w:cs="Lucida Sans"/>
      <w:i/>
      <w:iCs/>
      <w:sz w:val="24"/>
      <w:szCs w:val="24"/>
    </w:rPr>
  </w:style>
  <w:style w:type="paragraph" w:customStyle="1" w:styleId="Dizin">
    <w:name w:val="Dizin"/>
    <w:basedOn w:val="Normal"/>
    <w:qFormat/>
    <w:pPr>
      <w:suppressLineNumbers/>
    </w:pPr>
    <w:rPr>
      <w:rFonts w:cs="Lucida Sans"/>
    </w:rPr>
  </w:style>
  <w:style w:type="paragraph" w:styleId="AralkYok">
    <w:name w:val="No Spacing"/>
    <w:qFormat/>
  </w:style>
  <w:style w:type="paragraph" w:styleId="ListeParagraf">
    <w:name w:val="List Paragraph"/>
    <w:basedOn w:val="Normal"/>
    <w:link w:val="ListeParagrafChar"/>
    <w:qFormat/>
    <w:pPr>
      <w:ind w:left="720"/>
      <w:contextualSpacing/>
    </w:pPr>
  </w:style>
  <w:style w:type="paragraph" w:customStyle="1" w:styleId="TableParagraph">
    <w:name w:val="Table Paragraph"/>
    <w:basedOn w:val="Normal"/>
    <w:qFormat/>
    <w:pPr>
      <w:widowControl w:val="0"/>
      <w:spacing w:after="0" w:line="240" w:lineRule="auto"/>
      <w:ind w:left="170"/>
    </w:pPr>
    <w:rPr>
      <w:rFonts w:ascii="Tahoma" w:eastAsia="Tahoma" w:hAnsi="Tahoma"/>
    </w:rPr>
  </w:style>
  <w:style w:type="paragraph" w:styleId="AklamaMetni">
    <w:name w:val="annotation text"/>
    <w:basedOn w:val="Normal"/>
    <w:link w:val="AklamaMetniChar"/>
    <w:pPr>
      <w:spacing w:line="240" w:lineRule="auto"/>
    </w:pPr>
    <w:rPr>
      <w:sz w:val="20"/>
      <w:szCs w:val="20"/>
    </w:rPr>
  </w:style>
  <w:style w:type="paragraph" w:styleId="AklamaKonusu">
    <w:name w:val="annotation subject"/>
    <w:basedOn w:val="AklamaMetni"/>
    <w:next w:val="AklamaMetni"/>
    <w:link w:val="AklamaKonusuChar"/>
    <w:qFormat/>
    <w:rPr>
      <w:b/>
      <w:bCs/>
    </w:rPr>
  </w:style>
  <w:style w:type="paragraph" w:styleId="BalonMetni">
    <w:name w:val="Balloon Text"/>
    <w:basedOn w:val="Normal"/>
    <w:link w:val="BalonMetniChar"/>
    <w:qFormat/>
    <w:pPr>
      <w:spacing w:after="0" w:line="240" w:lineRule="auto"/>
    </w:pPr>
    <w:rPr>
      <w:rFonts w:ascii="Segoe UI" w:hAnsi="Segoe UI" w:cs="Segoe UI"/>
      <w:sz w:val="18"/>
      <w:szCs w:val="18"/>
    </w:rPr>
  </w:style>
  <w:style w:type="paragraph" w:customStyle="1" w:styleId="pTabloimi123">
    <w:name w:val="Çöp Tablo imi 1 2 3"/>
    <w:basedOn w:val="ListeParagraf"/>
    <w:qFormat/>
    <w:pPr>
      <w:widowControl w:val="0"/>
      <w:numPr>
        <w:numId w:val="2"/>
      </w:numPr>
      <w:tabs>
        <w:tab w:val="left" w:pos="360"/>
      </w:tabs>
      <w:spacing w:after="0" w:line="240" w:lineRule="auto"/>
      <w:ind w:left="720" w:firstLine="0"/>
      <w:contextualSpacing w:val="0"/>
      <w:jc w:val="both"/>
    </w:pPr>
    <w:rPr>
      <w:rFonts w:ascii="Arial" w:hAnsi="Arial" w:cs="Arial"/>
      <w:bCs/>
      <w:sz w:val="20"/>
      <w:szCs w:val="20"/>
      <w:lang w:eastAsia="tr-TR"/>
    </w:rPr>
  </w:style>
  <w:style w:type="paragraph" w:styleId="Alnt">
    <w:name w:val="Quote"/>
    <w:basedOn w:val="Normal"/>
    <w:next w:val="Normal"/>
    <w:link w:val="AlntChar"/>
    <w:qFormat/>
    <w:pPr>
      <w:spacing w:before="160" w:after="240" w:line="360" w:lineRule="auto"/>
      <w:ind w:firstLine="709"/>
      <w:jc w:val="center"/>
    </w:pPr>
    <w:rPr>
      <w:rFonts w:ascii="Arial" w:hAnsi="Arial"/>
      <w:i/>
      <w:iCs/>
      <w:color w:val="404040" w:themeColor="dark1" w:themeTint="BF"/>
      <w:sz w:val="20"/>
    </w:rPr>
  </w:style>
  <w:style w:type="paragraph" w:styleId="NormalWeb">
    <w:name w:val="Normal (Web)"/>
    <w:basedOn w:val="Normal"/>
    <w:qFormat/>
    <w:pPr>
      <w:spacing w:before="280" w:after="280" w:line="240" w:lineRule="auto"/>
    </w:pPr>
    <w:rPr>
      <w:rFonts w:ascii="Times New Roman" w:eastAsia="Times New Roman" w:hAnsi="Times New Roman" w:cs="Times New Roman"/>
      <w:sz w:val="24"/>
      <w:szCs w:val="24"/>
      <w:lang w:eastAsia="tr-TR"/>
    </w:rPr>
  </w:style>
  <w:style w:type="paragraph" w:customStyle="1" w:styleId="stBilgiveAltBilgi">
    <w:name w:val="Üst Bilgi ve Alt Bilgi"/>
    <w:basedOn w:val="Normal"/>
    <w:qFormat/>
  </w:style>
  <w:style w:type="paragraph" w:styleId="stBilgi">
    <w:name w:val="header"/>
    <w:basedOn w:val="Normal"/>
    <w:link w:val="stBilgiChar"/>
    <w:pPr>
      <w:tabs>
        <w:tab w:val="center" w:pos="4536"/>
        <w:tab w:val="right" w:pos="9072"/>
      </w:tabs>
      <w:spacing w:after="0" w:line="240" w:lineRule="auto"/>
    </w:pPr>
  </w:style>
  <w:style w:type="paragraph" w:styleId="AltBilgi">
    <w:name w:val="footer"/>
    <w:basedOn w:val="Normal"/>
    <w:link w:val="AltBilgiChar"/>
    <w:pPr>
      <w:tabs>
        <w:tab w:val="center" w:pos="4536"/>
        <w:tab w:val="right" w:pos="9072"/>
      </w:tabs>
      <w:spacing w:after="0" w:line="240" w:lineRule="auto"/>
    </w:pPr>
  </w:style>
  <w:style w:type="paragraph" w:customStyle="1" w:styleId="Default">
    <w:name w:val="Default"/>
    <w:qFormat/>
    <w:rPr>
      <w:rFonts w:ascii="Arial" w:hAnsi="Arial" w:cs="Arial"/>
      <w:color w:val="000000"/>
      <w:sz w:val="24"/>
      <w:szCs w:val="24"/>
    </w:rPr>
  </w:style>
  <w:style w:type="paragraph" w:customStyle="1" w:styleId="Tabloerii">
    <w:name w:val="Tablo İçeriği"/>
    <w:basedOn w:val="Normal"/>
    <w:qFormat/>
    <w:pPr>
      <w:widowControl w:val="0"/>
      <w:suppressLineNumbers/>
    </w:pPr>
  </w:style>
  <w:style w:type="paragraph" w:styleId="Dzeltme">
    <w:name w:val="Revision"/>
    <w:hidden/>
    <w:uiPriority w:val="99"/>
    <w:semiHidden/>
    <w:rsid w:val="001C1FE8"/>
    <w:pPr>
      <w:suppressAutoHyphens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866</TotalTime>
  <Pages>9</Pages>
  <Words>2763</Words>
  <Characters>20891</Characters>
  <Application>Microsoft Office Word</Application>
  <DocSecurity>0</DocSecurity>
  <Lines>580</Lines>
  <Paragraphs>229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e9865</cp:lastModifiedBy>
  <cp:revision>20</cp:revision>
  <dcterms:created xsi:type="dcterms:W3CDTF">2026-02-08T17:22:00Z</dcterms:created>
  <dcterms:modified xsi:type="dcterms:W3CDTF">2026-02-24T14:38:00Z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2025-11-19T08:30:00Z</dcterms:created>
  <dc:creator>Tugba KASKAYA01</dc:creator>
  <dc:description/>
  <dc:language>tr-TR</dc:language>
  <cp:lastModifiedBy/>
  <dcterms:modified xsi:type="dcterms:W3CDTF">2026-02-08T20:19:08Z</dcterms:modified>
  <cp:revision>50</cp:revision>
  <dc:subject/>
  <dc:title/>
</cp:coreProperties>
</file>