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A4A" w:rsidRPr="007937C0" w:rsidRDefault="00251A4A" w:rsidP="00AF74F3">
      <w:pPr>
        <w:jc w:val="center"/>
        <w:rPr>
          <w:rFonts w:ascii="Arial" w:hAnsi="Arial" w:cs="Arial"/>
          <w:sz w:val="20"/>
          <w:szCs w:val="20"/>
        </w:rPr>
      </w:pPr>
      <w:r w:rsidRPr="007937C0">
        <w:rPr>
          <w:rFonts w:ascii="Arial" w:hAnsi="Arial" w:cs="Arial"/>
          <w:b/>
          <w:sz w:val="20"/>
          <w:szCs w:val="20"/>
        </w:rPr>
        <w:t>DERS BİLGİ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9"/>
        <w:gridCol w:w="2039"/>
        <w:gridCol w:w="1343"/>
        <w:gridCol w:w="1735"/>
        <w:gridCol w:w="1736"/>
      </w:tblGrid>
      <w:tr w:rsidR="00251A4A" w:rsidRPr="007937C0" w:rsidTr="00AF74F3">
        <w:trPr>
          <w:trHeight w:val="417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F200EE" w:rsidP="005E27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TRANSFER OPERASYONU</w:t>
            </w:r>
            <w:r w:rsidR="007444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DERSİ</w:t>
            </w:r>
          </w:p>
        </w:tc>
      </w:tr>
      <w:tr w:rsidR="00251A4A" w:rsidRPr="007937C0" w:rsidTr="00AF74F3">
        <w:trPr>
          <w:trHeight w:val="409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SINIFI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900A7C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11-</w:t>
            </w:r>
            <w:r w:rsidR="0030053B">
              <w:rPr>
                <w:rFonts w:ascii="Arial" w:eastAsia="Times New Roman" w:hAnsi="Arial" w:cs="Arial"/>
                <w:bCs/>
                <w:sz w:val="20"/>
                <w:szCs w:val="20"/>
              </w:rPr>
              <w:t>12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Sınıf </w:t>
            </w:r>
          </w:p>
        </w:tc>
      </w:tr>
      <w:tr w:rsidR="00251A4A" w:rsidRPr="007937C0" w:rsidTr="00AF74F3">
        <w:trPr>
          <w:trHeight w:val="414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SÜRESİ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AF74F3" w:rsidP="00411CB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Haftalık </w:t>
            </w:r>
            <w:r w:rsidR="00411CB2">
              <w:rPr>
                <w:rFonts w:ascii="Arial" w:eastAsia="Times New Roman" w:hAnsi="Arial" w:cs="Arial"/>
                <w:bCs/>
                <w:sz w:val="20"/>
                <w:szCs w:val="20"/>
              </w:rPr>
              <w:t>4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Ders Saati</w:t>
            </w:r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043022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AMACI</w:t>
            </w:r>
          </w:p>
        </w:tc>
        <w:tc>
          <w:tcPr>
            <w:tcW w:w="6853" w:type="dxa"/>
            <w:gridSpan w:val="4"/>
            <w:vAlign w:val="center"/>
          </w:tcPr>
          <w:p w:rsidR="00043022" w:rsidRPr="007937C0" w:rsidRDefault="00043022" w:rsidP="00EE655F">
            <w:pPr>
              <w:pStyle w:val="AralkYok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color w:val="000000"/>
                <w:sz w:val="20"/>
                <w:szCs w:val="20"/>
              </w:rPr>
              <w:t xml:space="preserve">Bu derste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öğrenciye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; 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iş sağlığı ve güvenliği tedbirleri </w:t>
            </w:r>
            <w:r w:rsidR="00A1637C" w:rsidRPr="007937C0">
              <w:rPr>
                <w:rFonts w:ascii="Arial" w:hAnsi="Arial" w:cs="Arial"/>
                <w:sz w:val="20"/>
                <w:szCs w:val="20"/>
              </w:rPr>
              <w:t xml:space="preserve">doğrultusunda </w:t>
            </w:r>
            <w:r w:rsidR="00EE655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transfer </w:t>
            </w:r>
            <w:proofErr w:type="spellStart"/>
            <w:r w:rsidR="00EE655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operasyonu</w:t>
            </w:r>
            <w:proofErr w:type="spellEnd"/>
            <w:r w:rsidR="00EE655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00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ile</w:t>
            </w:r>
            <w:proofErr w:type="spellEnd"/>
            <w:r w:rsidR="00300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00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ilgili</w:t>
            </w:r>
            <w:proofErr w:type="spellEnd"/>
            <w:r w:rsidR="00A163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bilgi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becerileri</w:t>
            </w:r>
            <w:r w:rsidR="0080240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ni</w:t>
            </w:r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kazandırılması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amaçlanmaktadır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FB7BE4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ÖĞRENME KAZANIMLARI</w:t>
            </w:r>
          </w:p>
        </w:tc>
        <w:tc>
          <w:tcPr>
            <w:tcW w:w="6853" w:type="dxa"/>
            <w:gridSpan w:val="4"/>
            <w:vAlign w:val="center"/>
          </w:tcPr>
          <w:p w:rsidR="0030053B" w:rsidRPr="0030053B" w:rsidRDefault="00F709A8" w:rsidP="0030053B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İş sağlığı ve güvenliği tedbirleri doğrultusunda iş organizasyonu yapar.</w:t>
            </w:r>
          </w:p>
          <w:p w:rsidR="00F709A8" w:rsidRDefault="00F709A8" w:rsidP="0030053B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709A8">
              <w:rPr>
                <w:rFonts w:ascii="Arial" w:hAnsi="Arial" w:cs="Arial"/>
                <w:sz w:val="20"/>
                <w:szCs w:val="20"/>
              </w:rPr>
              <w:t xml:space="preserve">İş sağlığı ve güvenliği tedbirleri doğrultusunda </w:t>
            </w:r>
            <w:r w:rsidR="00913D9F">
              <w:rPr>
                <w:rFonts w:ascii="Arial" w:hAnsi="Arial" w:cs="Arial"/>
                <w:sz w:val="20"/>
                <w:szCs w:val="20"/>
              </w:rPr>
              <w:t>müşteriyi karşılama işlemlerini yürütür.</w:t>
            </w:r>
          </w:p>
          <w:p w:rsidR="00F709A8" w:rsidRPr="00F709A8" w:rsidRDefault="00F709A8" w:rsidP="0030053B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709A8">
              <w:rPr>
                <w:rFonts w:ascii="Arial" w:hAnsi="Arial" w:cs="Arial"/>
                <w:sz w:val="20"/>
                <w:szCs w:val="20"/>
              </w:rPr>
              <w:t xml:space="preserve">İş sağlığı ve güvenliği tedbirleri doğrultusunda </w:t>
            </w:r>
            <w:r w:rsidR="00913D9F">
              <w:rPr>
                <w:rFonts w:ascii="Arial" w:hAnsi="Arial" w:cs="Arial"/>
                <w:sz w:val="20"/>
                <w:szCs w:val="20"/>
              </w:rPr>
              <w:t xml:space="preserve">müşterinin ulaşımını sağlama ile </w:t>
            </w:r>
            <w:proofErr w:type="gramStart"/>
            <w:r w:rsidR="00913D9F">
              <w:rPr>
                <w:rFonts w:ascii="Arial" w:hAnsi="Arial" w:cs="Arial"/>
                <w:sz w:val="20"/>
                <w:szCs w:val="20"/>
              </w:rPr>
              <w:t xml:space="preserve">ilgili </w:t>
            </w:r>
            <w:r w:rsidR="00A874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işlemleri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="00913D9F">
              <w:rPr>
                <w:rFonts w:ascii="Arial" w:hAnsi="Arial" w:cs="Arial"/>
                <w:sz w:val="20"/>
                <w:szCs w:val="20"/>
              </w:rPr>
              <w:t>ürütü</w:t>
            </w:r>
            <w:r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1316CA" w:rsidRPr="002B0B09" w:rsidRDefault="00F709A8" w:rsidP="00EE65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316CA">
              <w:rPr>
                <w:rFonts w:ascii="Arial" w:hAnsi="Arial" w:cs="Arial"/>
                <w:sz w:val="20"/>
                <w:szCs w:val="20"/>
              </w:rPr>
              <w:t xml:space="preserve">İş sağlığı ve güvenliği tedbirleri doğrultusunda </w:t>
            </w:r>
            <w:r w:rsidR="00EE655F">
              <w:rPr>
                <w:rFonts w:ascii="Arial" w:hAnsi="Arial" w:cs="Arial"/>
                <w:sz w:val="20"/>
                <w:szCs w:val="20"/>
              </w:rPr>
              <w:t xml:space="preserve">transferin sonlandırılması ile ilgili işlemleri </w:t>
            </w:r>
            <w:r w:rsidR="002B0B09">
              <w:rPr>
                <w:rFonts w:ascii="Arial" w:hAnsi="Arial" w:cs="Arial"/>
                <w:sz w:val="20"/>
                <w:szCs w:val="20"/>
              </w:rPr>
              <w:t>yapar.</w:t>
            </w:r>
          </w:p>
        </w:tc>
      </w:tr>
      <w:tr w:rsidR="00251A4A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EĞİTİM-ÖĞRETİM ORTAM VE DONANIMI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51A4A" w:rsidP="00AF74F3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Ortam:</w:t>
            </w:r>
            <w:r w:rsidR="002C1D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655F">
              <w:rPr>
                <w:rFonts w:ascii="Arial" w:hAnsi="Arial" w:cs="Arial"/>
                <w:sz w:val="20"/>
                <w:szCs w:val="20"/>
              </w:rPr>
              <w:t xml:space="preserve">Seyahat </w:t>
            </w:r>
            <w:proofErr w:type="spellStart"/>
            <w:r w:rsidR="00EE655F">
              <w:rPr>
                <w:rFonts w:ascii="Arial" w:hAnsi="Arial" w:cs="Arial"/>
                <w:sz w:val="20"/>
                <w:szCs w:val="20"/>
              </w:rPr>
              <w:t>Acentacılığı</w:t>
            </w:r>
            <w:proofErr w:type="spellEnd"/>
            <w:r w:rsidR="001316CA">
              <w:rPr>
                <w:rFonts w:ascii="Arial" w:hAnsi="Arial" w:cs="Arial"/>
                <w:sz w:val="20"/>
                <w:szCs w:val="20"/>
              </w:rPr>
              <w:t xml:space="preserve"> atölyesi</w:t>
            </w:r>
            <w:r w:rsidR="0030053B">
              <w:rPr>
                <w:rFonts w:ascii="Arial" w:hAnsi="Arial" w:cs="Arial"/>
                <w:sz w:val="20"/>
                <w:szCs w:val="20"/>
              </w:rPr>
              <w:t>,</w:t>
            </w:r>
            <w:r w:rsidR="00EE655F">
              <w:rPr>
                <w:rFonts w:ascii="Arial" w:hAnsi="Arial" w:cs="Arial"/>
                <w:sz w:val="20"/>
                <w:szCs w:val="20"/>
              </w:rPr>
              <w:t xml:space="preserve"> Derslik</w:t>
            </w:r>
          </w:p>
          <w:p w:rsidR="00251A4A" w:rsidRPr="007937C0" w:rsidRDefault="00251A4A" w:rsidP="0030053B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Donanım:</w:t>
            </w:r>
            <w:r w:rsidR="00FB7BE4" w:rsidRPr="007937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72152">
              <w:rPr>
                <w:rFonts w:ascii="Arial" w:hAnsi="Arial" w:cs="Arial"/>
                <w:sz w:val="20"/>
                <w:szCs w:val="20"/>
              </w:rPr>
              <w:t xml:space="preserve">Etkileşimli tahta </w:t>
            </w:r>
            <w:r w:rsidRPr="007937C0">
              <w:rPr>
                <w:rFonts w:ascii="Arial" w:hAnsi="Arial" w:cs="Arial"/>
                <w:sz w:val="20"/>
                <w:szCs w:val="20"/>
              </w:rPr>
              <w:t>/</w:t>
            </w:r>
            <w:r w:rsidR="00461A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937C0">
              <w:rPr>
                <w:rFonts w:ascii="Arial" w:hAnsi="Arial" w:cs="Arial"/>
                <w:sz w:val="20"/>
                <w:szCs w:val="20"/>
              </w:rPr>
              <w:t>projeksiyon</w:t>
            </w:r>
            <w:proofErr w:type="gramEnd"/>
            <w:r w:rsidRPr="007937C0">
              <w:rPr>
                <w:rFonts w:ascii="Arial" w:hAnsi="Arial" w:cs="Arial"/>
                <w:sz w:val="20"/>
                <w:szCs w:val="20"/>
              </w:rPr>
              <w:t xml:space="preserve">, bilgisayar, yazıcı/tarayıcı, </w:t>
            </w:r>
            <w:r w:rsidR="00601C9E">
              <w:rPr>
                <w:rFonts w:ascii="Arial" w:hAnsi="Arial" w:cs="Arial"/>
                <w:sz w:val="20"/>
                <w:szCs w:val="20"/>
              </w:rPr>
              <w:t>atölye donanımları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sağlanmalıdır.</w:t>
            </w:r>
          </w:p>
        </w:tc>
      </w:tr>
      <w:tr w:rsidR="00251A4A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51A4A" w:rsidP="00AF74F3">
            <w:pPr>
              <w:pStyle w:val="AralkYok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sz w:val="20"/>
                <w:szCs w:val="20"/>
              </w:rPr>
              <w:t>Bu derste; öğrenci performansı belirlemeye yönelik çalışmalar değerlendirilirken gözlem formu, derecelendirme ölçeği ve dereceli puanlama anahtarı</w:t>
            </w:r>
            <w:r w:rsidR="0030053B">
              <w:rPr>
                <w:rFonts w:ascii="Arial" w:hAnsi="Arial" w:cs="Arial"/>
                <w:sz w:val="20"/>
                <w:szCs w:val="20"/>
              </w:rPr>
              <w:t>, çoktan seçmeli, açık uçlu soru, boşluk</w:t>
            </w:r>
            <w:r w:rsidR="002F1D2E">
              <w:rPr>
                <w:rFonts w:ascii="Arial" w:hAnsi="Arial" w:cs="Arial"/>
                <w:sz w:val="20"/>
                <w:szCs w:val="20"/>
              </w:rPr>
              <w:t xml:space="preserve"> doldurma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gibi ölçme araçlarından uygun olanlar seçilerek kullanılabilir. Bunun yanında öz değerlendirme ve akran değerlendirme formları kullanılarak öğrencilerin, öğretimin süreç boyutuna katılmaları sağlanabilir.</w:t>
            </w:r>
            <w:r w:rsidR="00217CBE" w:rsidRPr="007937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93746" w:rsidRPr="007937C0" w:rsidTr="00AF74F3">
        <w:tc>
          <w:tcPr>
            <w:tcW w:w="2209" w:type="dxa"/>
            <w:vMerge w:val="restart"/>
            <w:shd w:val="clear" w:color="auto" w:fill="DBE5F1" w:themeFill="accent1" w:themeFillTint="33"/>
            <w:vAlign w:val="center"/>
          </w:tcPr>
          <w:p w:rsidR="00493746" w:rsidRPr="007937C0" w:rsidRDefault="00493746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 VE SÜRE TABLOSU</w:t>
            </w:r>
          </w:p>
        </w:tc>
        <w:tc>
          <w:tcPr>
            <w:tcW w:w="2039" w:type="dxa"/>
            <w:vAlign w:val="center"/>
          </w:tcPr>
          <w:p w:rsidR="00493746" w:rsidRPr="007937C0" w:rsidRDefault="00493746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ÖĞRENME BİRİMİ</w:t>
            </w:r>
          </w:p>
        </w:tc>
        <w:tc>
          <w:tcPr>
            <w:tcW w:w="1343" w:type="dxa"/>
            <w:vAlign w:val="center"/>
          </w:tcPr>
          <w:p w:rsidR="00493746" w:rsidRPr="007937C0" w:rsidRDefault="00493746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</w:t>
            </w:r>
          </w:p>
        </w:tc>
        <w:tc>
          <w:tcPr>
            <w:tcW w:w="1735" w:type="dxa"/>
            <w:vAlign w:val="center"/>
          </w:tcPr>
          <w:p w:rsidR="00493746" w:rsidRPr="007937C0" w:rsidRDefault="00493746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 SAATİ</w:t>
            </w:r>
          </w:p>
        </w:tc>
        <w:tc>
          <w:tcPr>
            <w:tcW w:w="1736" w:type="dxa"/>
            <w:vAlign w:val="center"/>
          </w:tcPr>
          <w:p w:rsidR="00493746" w:rsidRPr="007937C0" w:rsidRDefault="00493746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ORAN (%)</w:t>
            </w:r>
          </w:p>
        </w:tc>
      </w:tr>
      <w:tr w:rsidR="00493746" w:rsidRPr="007937C0" w:rsidTr="00AF74F3">
        <w:trPr>
          <w:trHeight w:val="55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493746" w:rsidRPr="007937C0" w:rsidRDefault="00493746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:rsidR="00493746" w:rsidRPr="007937C0" w:rsidRDefault="008E5CB1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İş Organizasyonu</w:t>
            </w:r>
          </w:p>
        </w:tc>
        <w:tc>
          <w:tcPr>
            <w:tcW w:w="1343" w:type="dxa"/>
            <w:vAlign w:val="center"/>
          </w:tcPr>
          <w:p w:rsidR="00493746" w:rsidRPr="007937C0" w:rsidRDefault="00DD0094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:rsidR="00493746" w:rsidRPr="007937C0" w:rsidRDefault="008E5CB1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736" w:type="dxa"/>
            <w:vAlign w:val="center"/>
          </w:tcPr>
          <w:p w:rsidR="00493746" w:rsidRPr="007937C0" w:rsidRDefault="008E5CB1" w:rsidP="00F477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493746" w:rsidRPr="007937C0" w:rsidTr="00AF74F3">
        <w:trPr>
          <w:trHeight w:val="60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493746" w:rsidRPr="007937C0" w:rsidRDefault="00493746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:rsidR="00493746" w:rsidRPr="007937C0" w:rsidRDefault="008E5CB1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Müşteriyi Karşılama</w:t>
            </w:r>
          </w:p>
        </w:tc>
        <w:tc>
          <w:tcPr>
            <w:tcW w:w="1343" w:type="dxa"/>
            <w:vAlign w:val="center"/>
          </w:tcPr>
          <w:p w:rsidR="00493746" w:rsidRPr="007937C0" w:rsidRDefault="00DD0094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5" w:type="dxa"/>
            <w:vAlign w:val="center"/>
          </w:tcPr>
          <w:p w:rsidR="00493746" w:rsidRPr="007937C0" w:rsidRDefault="008E5CB1" w:rsidP="00F477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736" w:type="dxa"/>
            <w:vAlign w:val="center"/>
          </w:tcPr>
          <w:p w:rsidR="00493746" w:rsidRPr="007937C0" w:rsidRDefault="008E5CB1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493746" w:rsidRPr="007937C0" w:rsidTr="00AF74F3">
        <w:trPr>
          <w:trHeight w:val="65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493746" w:rsidRPr="007937C0" w:rsidRDefault="00493746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:rsidR="001316CA" w:rsidRPr="007937C0" w:rsidRDefault="005F774E" w:rsidP="009F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Müşterinin Ulaşımını Sağlama</w:t>
            </w:r>
          </w:p>
        </w:tc>
        <w:tc>
          <w:tcPr>
            <w:tcW w:w="1343" w:type="dxa"/>
            <w:vAlign w:val="center"/>
          </w:tcPr>
          <w:p w:rsidR="00493746" w:rsidRPr="007937C0" w:rsidRDefault="00DD0094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5" w:type="dxa"/>
            <w:vAlign w:val="center"/>
          </w:tcPr>
          <w:p w:rsidR="00493746" w:rsidRPr="007937C0" w:rsidRDefault="008E5CB1" w:rsidP="002673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736" w:type="dxa"/>
            <w:vAlign w:val="center"/>
          </w:tcPr>
          <w:p w:rsidR="00493746" w:rsidRPr="007937C0" w:rsidRDefault="008E5CB1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DD0094" w:rsidRPr="007937C0" w:rsidTr="00AF74F3">
        <w:trPr>
          <w:trHeight w:val="65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DD0094" w:rsidRPr="007937C0" w:rsidRDefault="00DD0094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:rsidR="00DD0094" w:rsidRDefault="005F774E" w:rsidP="005F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Transferi Sonlandırma</w:t>
            </w:r>
          </w:p>
        </w:tc>
        <w:tc>
          <w:tcPr>
            <w:tcW w:w="1343" w:type="dxa"/>
            <w:vAlign w:val="center"/>
          </w:tcPr>
          <w:p w:rsidR="00DD0094" w:rsidRDefault="00DD0094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:rsidR="00DD0094" w:rsidRDefault="008E5CB1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736" w:type="dxa"/>
            <w:vAlign w:val="center"/>
          </w:tcPr>
          <w:p w:rsidR="00DD0094" w:rsidRDefault="008E5CB1" w:rsidP="00F477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AF74F3" w:rsidRPr="007937C0" w:rsidTr="00AF74F3">
        <w:trPr>
          <w:trHeight w:val="686"/>
        </w:trPr>
        <w:tc>
          <w:tcPr>
            <w:tcW w:w="4248" w:type="dxa"/>
            <w:gridSpan w:val="2"/>
            <w:shd w:val="clear" w:color="auto" w:fill="auto"/>
            <w:vAlign w:val="center"/>
          </w:tcPr>
          <w:p w:rsidR="00AF74F3" w:rsidRPr="007937C0" w:rsidRDefault="00AF74F3" w:rsidP="00AF74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  <w:tc>
          <w:tcPr>
            <w:tcW w:w="1343" w:type="dxa"/>
            <w:vAlign w:val="center"/>
          </w:tcPr>
          <w:p w:rsidR="00AF74F3" w:rsidRPr="007937C0" w:rsidRDefault="00DD0094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735" w:type="dxa"/>
            <w:vAlign w:val="center"/>
          </w:tcPr>
          <w:p w:rsidR="00AF74F3" w:rsidRPr="007937C0" w:rsidRDefault="002B1BD1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144</w:t>
            </w:r>
          </w:p>
        </w:tc>
        <w:tc>
          <w:tcPr>
            <w:tcW w:w="1736" w:type="dxa"/>
            <w:vAlign w:val="center"/>
          </w:tcPr>
          <w:p w:rsidR="00AF74F3" w:rsidRPr="007937C0" w:rsidRDefault="00493746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251A4A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30211C" w:rsidRDefault="0030211C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E54F35" w:rsidRDefault="00E54F35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E54F35" w:rsidRDefault="00E54F35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E54F35" w:rsidRDefault="00E54F35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E54F35" w:rsidRDefault="00E54F35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2"/>
        <w:tblW w:w="1062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right w:w="100" w:type="dxa"/>
        </w:tblCellMar>
        <w:tblLook w:val="04A0" w:firstRow="1" w:lastRow="0" w:firstColumn="1" w:lastColumn="0" w:noHBand="0" w:noVBand="1"/>
      </w:tblPr>
      <w:tblGrid>
        <w:gridCol w:w="2050"/>
        <w:gridCol w:w="2835"/>
        <w:gridCol w:w="5735"/>
      </w:tblGrid>
      <w:tr w:rsidR="0030211C" w:rsidRPr="007937C0" w:rsidTr="003B47EE">
        <w:trPr>
          <w:trHeight w:val="546"/>
          <w:jc w:val="center"/>
        </w:trPr>
        <w:tc>
          <w:tcPr>
            <w:tcW w:w="2050" w:type="dxa"/>
            <w:shd w:val="clear" w:color="auto" w:fill="DBE5F1" w:themeFill="accent1" w:themeFillTint="33"/>
          </w:tcPr>
          <w:p w:rsidR="0030211C" w:rsidRPr="007937C0" w:rsidRDefault="0030211C" w:rsidP="003B47EE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lastRenderedPageBreak/>
              <w:t>ÖĞRENME BİRİMİ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30211C" w:rsidRPr="007937C0" w:rsidRDefault="0030211C" w:rsidP="003B47EE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5735" w:type="dxa"/>
            <w:shd w:val="clear" w:color="auto" w:fill="DBE5F1" w:themeFill="accent1" w:themeFillTint="33"/>
          </w:tcPr>
          <w:p w:rsidR="0030211C" w:rsidRPr="007937C0" w:rsidRDefault="0030211C" w:rsidP="003B47EE">
            <w:pPr>
              <w:ind w:left="13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 xml:space="preserve">ÖĞRENME BİRİMİ KAZANIMLARI ve </w:t>
            </w:r>
            <w:proofErr w:type="gramStart"/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 AÇIKLAMALARI</w:t>
            </w:r>
            <w:proofErr w:type="gramEnd"/>
          </w:p>
        </w:tc>
      </w:tr>
      <w:tr w:rsidR="0030211C" w:rsidRPr="007937C0" w:rsidTr="00A51442">
        <w:trPr>
          <w:trHeight w:val="1686"/>
          <w:jc w:val="center"/>
        </w:trPr>
        <w:tc>
          <w:tcPr>
            <w:tcW w:w="2050" w:type="dxa"/>
            <w:vAlign w:val="center"/>
          </w:tcPr>
          <w:p w:rsidR="0030211C" w:rsidRPr="007937C0" w:rsidRDefault="0030211C" w:rsidP="00A51442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A51442">
              <w:rPr>
                <w:rFonts w:ascii="Arial" w:eastAsia="Times New Roman" w:hAnsi="Arial" w:cs="Arial"/>
                <w:b/>
                <w:sz w:val="20"/>
                <w:szCs w:val="20"/>
              </w:rPr>
              <w:t>İ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ş Organizasyonu </w:t>
            </w:r>
          </w:p>
        </w:tc>
        <w:tc>
          <w:tcPr>
            <w:tcW w:w="2835" w:type="dxa"/>
          </w:tcPr>
          <w:p w:rsidR="0030211C" w:rsidRPr="00A51442" w:rsidRDefault="0030211C" w:rsidP="0013606F">
            <w:pPr>
              <w:pStyle w:val="AralkYok"/>
              <w:numPr>
                <w:ilvl w:val="0"/>
                <w:numId w:val="13"/>
              </w:numPr>
              <w:ind w:left="345"/>
              <w:rPr>
                <w:rFonts w:ascii="Arial" w:hAnsi="Arial" w:cs="Arial"/>
                <w:b/>
                <w:sz w:val="20"/>
                <w:szCs w:val="20"/>
              </w:rPr>
            </w:pPr>
            <w:r w:rsidRPr="00A51442">
              <w:rPr>
                <w:rFonts w:ascii="Arial" w:hAnsi="Arial" w:cs="Arial"/>
                <w:b/>
                <w:sz w:val="20"/>
                <w:szCs w:val="20"/>
              </w:rPr>
              <w:t>Kişisel hazırlık yapmak</w:t>
            </w:r>
          </w:p>
          <w:p w:rsidR="0030211C" w:rsidRPr="00A51442" w:rsidRDefault="003E6887" w:rsidP="0013606F">
            <w:pPr>
              <w:pStyle w:val="AralkYok"/>
              <w:numPr>
                <w:ilvl w:val="0"/>
                <w:numId w:val="13"/>
              </w:numPr>
              <w:ind w:left="345"/>
              <w:rPr>
                <w:rFonts w:ascii="Arial" w:hAnsi="Arial" w:cs="Arial"/>
                <w:b/>
                <w:sz w:val="20"/>
                <w:szCs w:val="20"/>
              </w:rPr>
            </w:pPr>
            <w:r w:rsidRPr="00A51442">
              <w:rPr>
                <w:rFonts w:ascii="Arial" w:hAnsi="Arial" w:cs="Arial"/>
                <w:b/>
                <w:sz w:val="20"/>
                <w:szCs w:val="20"/>
              </w:rPr>
              <w:t>İşle ilgili</w:t>
            </w:r>
            <w:r w:rsidR="0030211C" w:rsidRPr="00A51442">
              <w:rPr>
                <w:rFonts w:ascii="Arial" w:hAnsi="Arial" w:cs="Arial"/>
                <w:b/>
                <w:sz w:val="20"/>
                <w:szCs w:val="20"/>
              </w:rPr>
              <w:t xml:space="preserve"> hazırlıkları yapmak</w:t>
            </w:r>
          </w:p>
          <w:p w:rsidR="0030211C" w:rsidRPr="00DF64DC" w:rsidRDefault="003E6887" w:rsidP="003E6887">
            <w:pPr>
              <w:pStyle w:val="AralkYok"/>
              <w:numPr>
                <w:ilvl w:val="0"/>
                <w:numId w:val="13"/>
              </w:numPr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1442">
              <w:rPr>
                <w:rFonts w:ascii="Arial" w:hAnsi="Arial" w:cs="Arial"/>
                <w:b/>
                <w:sz w:val="20"/>
                <w:szCs w:val="20"/>
              </w:rPr>
              <w:t>İş için gerekli araç-gereçleri hazırlamak</w:t>
            </w:r>
          </w:p>
        </w:tc>
        <w:tc>
          <w:tcPr>
            <w:tcW w:w="5735" w:type="dxa"/>
          </w:tcPr>
          <w:p w:rsidR="0030211C" w:rsidRPr="00DF64DC" w:rsidRDefault="00E7752C" w:rsidP="0013606F">
            <w:pPr>
              <w:pStyle w:val="ListeParagraf"/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F64DC">
              <w:rPr>
                <w:rFonts w:ascii="Arial" w:hAnsi="Arial" w:cs="Arial"/>
                <w:b/>
                <w:sz w:val="20"/>
                <w:szCs w:val="20"/>
              </w:rPr>
              <w:t>İş sağlığı ve güvenliği tedbirleri doğrultusunda k</w:t>
            </w:r>
            <w:r w:rsidR="0030211C" w:rsidRPr="00DF64DC">
              <w:rPr>
                <w:rFonts w:ascii="Arial" w:hAnsi="Arial" w:cs="Arial"/>
                <w:b/>
                <w:sz w:val="20"/>
                <w:szCs w:val="20"/>
              </w:rPr>
              <w:t>işisel hazırlık yapar.</w:t>
            </w:r>
          </w:p>
          <w:p w:rsidR="0030211C" w:rsidRPr="00DF64DC" w:rsidRDefault="00E7752C" w:rsidP="0013606F">
            <w:pPr>
              <w:pStyle w:val="ListeParagraf"/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F64DC">
              <w:rPr>
                <w:rFonts w:ascii="Arial" w:hAnsi="Arial" w:cs="Arial"/>
                <w:b/>
                <w:sz w:val="20"/>
                <w:szCs w:val="20"/>
              </w:rPr>
              <w:t xml:space="preserve">İş sağlığı ve güvenliği tedbirleri doğrultusunda </w:t>
            </w:r>
            <w:r w:rsidR="00855AB7" w:rsidRPr="00DF64DC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30211C" w:rsidRPr="00DF64DC">
              <w:rPr>
                <w:rFonts w:ascii="Arial" w:hAnsi="Arial" w:cs="Arial"/>
                <w:b/>
                <w:sz w:val="20"/>
                <w:szCs w:val="20"/>
              </w:rPr>
              <w:t>ş için gerekli hazırlıkları yapar.</w:t>
            </w:r>
          </w:p>
          <w:p w:rsidR="003E0B2C" w:rsidRPr="00A51442" w:rsidRDefault="00343B05" w:rsidP="00A51442">
            <w:pPr>
              <w:pStyle w:val="ListeParagraf"/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b/>
                <w:sz w:val="20"/>
              </w:rPr>
            </w:pPr>
            <w:r w:rsidRPr="00DF64DC">
              <w:rPr>
                <w:rFonts w:ascii="Arial" w:hAnsi="Arial" w:cs="Arial"/>
                <w:b/>
                <w:sz w:val="20"/>
                <w:szCs w:val="20"/>
              </w:rPr>
              <w:t xml:space="preserve">İş sağlığı ve güvenliği tedbirleri doğrultusunda </w:t>
            </w:r>
            <w:r w:rsidR="00A51442">
              <w:rPr>
                <w:rFonts w:ascii="Arial" w:hAnsi="Arial" w:cs="Arial"/>
                <w:b/>
                <w:sz w:val="20"/>
                <w:szCs w:val="20"/>
              </w:rPr>
              <w:t>iş için gerekli araç-gereçleri hazırlar.</w:t>
            </w:r>
          </w:p>
        </w:tc>
      </w:tr>
      <w:tr w:rsidR="00A51442" w:rsidRPr="007937C0" w:rsidTr="00423001">
        <w:trPr>
          <w:trHeight w:val="1797"/>
          <w:jc w:val="center"/>
        </w:trPr>
        <w:tc>
          <w:tcPr>
            <w:tcW w:w="2050" w:type="dxa"/>
            <w:vAlign w:val="center"/>
          </w:tcPr>
          <w:p w:rsidR="00A51442" w:rsidRPr="007937C0" w:rsidRDefault="00A51442" w:rsidP="00355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Müşteriyi Karşılama</w:t>
            </w:r>
          </w:p>
        </w:tc>
        <w:tc>
          <w:tcPr>
            <w:tcW w:w="2835" w:type="dxa"/>
          </w:tcPr>
          <w:p w:rsidR="00A51442" w:rsidRPr="00BB2CA4" w:rsidRDefault="008A2E23" w:rsidP="0013606F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sz w:val="20"/>
                <w:szCs w:val="20"/>
              </w:rPr>
            </w:pPr>
            <w:r w:rsidRPr="00BB2CA4">
              <w:rPr>
                <w:rFonts w:ascii="Arial" w:hAnsi="Arial" w:cs="Arial"/>
                <w:b/>
                <w:sz w:val="20"/>
                <w:szCs w:val="20"/>
              </w:rPr>
              <w:t>Müşterinin</w:t>
            </w:r>
            <w:r w:rsidR="00A51442" w:rsidRPr="00BB2CA4">
              <w:rPr>
                <w:rFonts w:ascii="Arial" w:hAnsi="Arial" w:cs="Arial"/>
                <w:b/>
                <w:sz w:val="20"/>
                <w:szCs w:val="20"/>
              </w:rPr>
              <w:t xml:space="preserve"> transfer </w:t>
            </w:r>
            <w:r w:rsidRPr="00BB2CA4">
              <w:rPr>
                <w:rFonts w:ascii="Arial" w:hAnsi="Arial" w:cs="Arial"/>
                <w:b/>
                <w:sz w:val="20"/>
                <w:szCs w:val="20"/>
              </w:rPr>
              <w:t>başlangıç noktasından çıkış</w:t>
            </w:r>
            <w:r w:rsidR="00A51442" w:rsidRPr="00BB2CA4">
              <w:rPr>
                <w:rFonts w:ascii="Arial" w:hAnsi="Arial" w:cs="Arial"/>
                <w:b/>
                <w:sz w:val="20"/>
                <w:szCs w:val="20"/>
              </w:rPr>
              <w:t>ına kadar olan süreci yönlendirmek</w:t>
            </w:r>
          </w:p>
          <w:p w:rsidR="008A2E23" w:rsidRPr="00BB2CA4" w:rsidRDefault="008A2E23" w:rsidP="008A2E23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sz w:val="20"/>
                <w:szCs w:val="20"/>
              </w:rPr>
            </w:pPr>
            <w:r w:rsidRPr="00BB2CA4">
              <w:rPr>
                <w:rFonts w:ascii="Arial" w:hAnsi="Arial" w:cs="Arial"/>
                <w:b/>
                <w:sz w:val="20"/>
                <w:szCs w:val="20"/>
              </w:rPr>
              <w:t>Müşterinin transfer aracına binişini sağlamak</w:t>
            </w:r>
          </w:p>
        </w:tc>
        <w:tc>
          <w:tcPr>
            <w:tcW w:w="5735" w:type="dxa"/>
          </w:tcPr>
          <w:p w:rsidR="00A51442" w:rsidRPr="00690F53" w:rsidRDefault="00900A7C" w:rsidP="00BB2CA4">
            <w:pPr>
              <w:pStyle w:val="ListeParagraf"/>
              <w:widowControl w:val="0"/>
              <w:numPr>
                <w:ilvl w:val="0"/>
                <w:numId w:val="1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</w:t>
            </w:r>
            <w:r w:rsidR="00A51442" w:rsidRPr="0013606F">
              <w:rPr>
                <w:rFonts w:ascii="Arial" w:hAnsi="Arial" w:cs="Arial"/>
                <w:b/>
                <w:sz w:val="20"/>
                <w:szCs w:val="20"/>
              </w:rPr>
              <w:t xml:space="preserve">şletme </w:t>
            </w:r>
            <w:proofErr w:type="gramStart"/>
            <w:r w:rsidR="00A51442" w:rsidRPr="0013606F">
              <w:rPr>
                <w:rFonts w:ascii="Arial" w:hAnsi="Arial" w:cs="Arial"/>
                <w:b/>
                <w:sz w:val="20"/>
                <w:szCs w:val="20"/>
              </w:rPr>
              <w:t>prosedürlerine</w:t>
            </w:r>
            <w:proofErr w:type="gramEnd"/>
            <w:r w:rsidR="00A51442" w:rsidRPr="0013606F">
              <w:rPr>
                <w:rFonts w:ascii="Arial" w:hAnsi="Arial" w:cs="Arial"/>
                <w:b/>
                <w:sz w:val="20"/>
                <w:szCs w:val="20"/>
              </w:rPr>
              <w:t xml:space="preserve"> göre </w:t>
            </w:r>
            <w:r w:rsidR="00690F53">
              <w:rPr>
                <w:rFonts w:ascii="Arial" w:hAnsi="Arial" w:cs="Arial"/>
                <w:b/>
                <w:sz w:val="20"/>
                <w:szCs w:val="20"/>
              </w:rPr>
              <w:t>müşterinin transfer başlangıç noktasından çıkış noktasına kadar olan işlemleri yürütür.</w:t>
            </w:r>
          </w:p>
          <w:p w:rsidR="00690F53" w:rsidRPr="00A40FA2" w:rsidRDefault="00900A7C" w:rsidP="00BB2CA4">
            <w:pPr>
              <w:pStyle w:val="ListeParagraf"/>
              <w:widowControl w:val="0"/>
              <w:numPr>
                <w:ilvl w:val="0"/>
                <w:numId w:val="15"/>
              </w:numPr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</w:t>
            </w:r>
            <w:r w:rsidR="00690F53">
              <w:rPr>
                <w:rFonts w:ascii="Arial" w:hAnsi="Arial" w:cs="Arial"/>
                <w:b/>
                <w:sz w:val="20"/>
                <w:szCs w:val="20"/>
              </w:rPr>
              <w:t>şlet</w:t>
            </w:r>
            <w:r w:rsidR="00690F53" w:rsidRPr="0013606F">
              <w:rPr>
                <w:rFonts w:ascii="Arial" w:hAnsi="Arial" w:cs="Arial"/>
                <w:b/>
                <w:sz w:val="20"/>
                <w:szCs w:val="20"/>
              </w:rPr>
              <w:t xml:space="preserve">me </w:t>
            </w:r>
            <w:proofErr w:type="gramStart"/>
            <w:r w:rsidR="00690F53" w:rsidRPr="0013606F">
              <w:rPr>
                <w:rFonts w:ascii="Arial" w:hAnsi="Arial" w:cs="Arial"/>
                <w:b/>
                <w:sz w:val="20"/>
                <w:szCs w:val="20"/>
              </w:rPr>
              <w:t>prosedürlerine</w:t>
            </w:r>
            <w:proofErr w:type="gramEnd"/>
            <w:r w:rsidR="00690F53" w:rsidRPr="0013606F">
              <w:rPr>
                <w:rFonts w:ascii="Arial" w:hAnsi="Arial" w:cs="Arial"/>
                <w:b/>
                <w:sz w:val="20"/>
                <w:szCs w:val="20"/>
              </w:rPr>
              <w:t xml:space="preserve"> göre</w:t>
            </w:r>
            <w:r w:rsidR="00690F53">
              <w:rPr>
                <w:rFonts w:ascii="Arial" w:hAnsi="Arial" w:cs="Arial"/>
                <w:b/>
                <w:sz w:val="20"/>
                <w:szCs w:val="20"/>
              </w:rPr>
              <w:t xml:space="preserve"> müşterinin transfer aracına sağlıklı bir şekilde binmesini sağlar.</w:t>
            </w:r>
          </w:p>
        </w:tc>
      </w:tr>
      <w:tr w:rsidR="00A51442" w:rsidRPr="007937C0" w:rsidTr="006A0A8D">
        <w:trPr>
          <w:trHeight w:val="1612"/>
          <w:jc w:val="center"/>
        </w:trPr>
        <w:tc>
          <w:tcPr>
            <w:tcW w:w="2050" w:type="dxa"/>
            <w:vAlign w:val="center"/>
          </w:tcPr>
          <w:p w:rsidR="00A51442" w:rsidRPr="007937C0" w:rsidRDefault="00A51442" w:rsidP="00355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Müşterinin Ulaşımını Sağlama</w:t>
            </w:r>
          </w:p>
        </w:tc>
        <w:tc>
          <w:tcPr>
            <w:tcW w:w="2835" w:type="dxa"/>
          </w:tcPr>
          <w:p w:rsidR="00A51442" w:rsidRPr="00BB2CA4" w:rsidRDefault="008A2E23" w:rsidP="0013606F">
            <w:pPr>
              <w:pStyle w:val="ListeParagraf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sz w:val="20"/>
                <w:szCs w:val="20"/>
              </w:rPr>
            </w:pPr>
            <w:r w:rsidRPr="00BB2CA4">
              <w:rPr>
                <w:rFonts w:ascii="Arial" w:hAnsi="Arial" w:cs="Arial"/>
                <w:b/>
                <w:sz w:val="20"/>
                <w:szCs w:val="20"/>
              </w:rPr>
              <w:t>Transfer aracında görevli sürücü ve yardımcı personeli bilgilendirmek</w:t>
            </w:r>
          </w:p>
          <w:p w:rsidR="00437981" w:rsidRPr="00BB2CA4" w:rsidRDefault="00437981" w:rsidP="00437981">
            <w:pPr>
              <w:pStyle w:val="ListeParagraf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sz w:val="20"/>
                <w:szCs w:val="20"/>
              </w:rPr>
            </w:pPr>
            <w:r w:rsidRPr="00BB2CA4">
              <w:rPr>
                <w:rFonts w:ascii="Arial" w:hAnsi="Arial" w:cs="Arial"/>
                <w:b/>
                <w:sz w:val="20"/>
                <w:szCs w:val="20"/>
              </w:rPr>
              <w:t>Ulaşım süresince müşteri ile ilişkileri yürütmek</w:t>
            </w:r>
          </w:p>
        </w:tc>
        <w:tc>
          <w:tcPr>
            <w:tcW w:w="5735" w:type="dxa"/>
          </w:tcPr>
          <w:p w:rsidR="00423001" w:rsidRPr="0013606F" w:rsidRDefault="00900A7C" w:rsidP="00423001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</w:t>
            </w:r>
            <w:r w:rsidR="00A51442" w:rsidRPr="0013606F">
              <w:rPr>
                <w:rFonts w:ascii="Arial" w:hAnsi="Arial" w:cs="Arial"/>
                <w:b/>
                <w:sz w:val="20"/>
                <w:szCs w:val="20"/>
              </w:rPr>
              <w:t xml:space="preserve">şletme </w:t>
            </w:r>
            <w:proofErr w:type="gramStart"/>
            <w:r w:rsidR="00A51442" w:rsidRPr="0013606F">
              <w:rPr>
                <w:rFonts w:ascii="Arial" w:hAnsi="Arial" w:cs="Arial"/>
                <w:b/>
                <w:sz w:val="20"/>
                <w:szCs w:val="20"/>
              </w:rPr>
              <w:t>prosedürlerine</w:t>
            </w:r>
            <w:proofErr w:type="gramEnd"/>
            <w:r w:rsidR="00A51442" w:rsidRPr="0013606F">
              <w:rPr>
                <w:rFonts w:ascii="Arial" w:hAnsi="Arial" w:cs="Arial"/>
                <w:b/>
                <w:sz w:val="20"/>
                <w:szCs w:val="20"/>
              </w:rPr>
              <w:t xml:space="preserve"> göre</w:t>
            </w:r>
            <w:r w:rsidR="00A514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23001">
              <w:rPr>
                <w:rFonts w:ascii="Arial" w:hAnsi="Arial" w:cs="Arial"/>
                <w:b/>
                <w:sz w:val="20"/>
                <w:szCs w:val="20"/>
              </w:rPr>
              <w:t>transfer aracındaki görevleri bilgilendirir.</w:t>
            </w:r>
          </w:p>
          <w:p w:rsidR="00A51442" w:rsidRPr="0013606F" w:rsidRDefault="00900A7C" w:rsidP="0013606F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</w:t>
            </w:r>
            <w:r w:rsidR="00423001" w:rsidRPr="0013606F">
              <w:rPr>
                <w:rFonts w:ascii="Arial" w:hAnsi="Arial" w:cs="Arial"/>
                <w:b/>
                <w:sz w:val="20"/>
                <w:szCs w:val="20"/>
              </w:rPr>
              <w:t xml:space="preserve">şletme </w:t>
            </w:r>
            <w:proofErr w:type="gramStart"/>
            <w:r w:rsidR="00423001" w:rsidRPr="0013606F">
              <w:rPr>
                <w:rFonts w:ascii="Arial" w:hAnsi="Arial" w:cs="Arial"/>
                <w:b/>
                <w:sz w:val="20"/>
                <w:szCs w:val="20"/>
              </w:rPr>
              <w:t>prosedürlerine</w:t>
            </w:r>
            <w:proofErr w:type="gramEnd"/>
            <w:r w:rsidR="00423001" w:rsidRPr="0013606F">
              <w:rPr>
                <w:rFonts w:ascii="Arial" w:hAnsi="Arial" w:cs="Arial"/>
                <w:b/>
                <w:sz w:val="20"/>
                <w:szCs w:val="20"/>
              </w:rPr>
              <w:t xml:space="preserve"> göre</w:t>
            </w:r>
            <w:r w:rsidR="006A0A8D">
              <w:rPr>
                <w:rFonts w:ascii="Arial" w:hAnsi="Arial" w:cs="Arial"/>
                <w:b/>
                <w:sz w:val="20"/>
                <w:szCs w:val="20"/>
              </w:rPr>
              <w:t xml:space="preserve"> müşteri ile ilişkileri ulaşım süresince sağlıklı bir şekilde yürütür.</w:t>
            </w:r>
          </w:p>
        </w:tc>
      </w:tr>
      <w:tr w:rsidR="00A51442" w:rsidRPr="007937C0" w:rsidTr="003B47EE">
        <w:trPr>
          <w:trHeight w:val="1465"/>
          <w:jc w:val="center"/>
        </w:trPr>
        <w:tc>
          <w:tcPr>
            <w:tcW w:w="2050" w:type="dxa"/>
            <w:vAlign w:val="center"/>
          </w:tcPr>
          <w:p w:rsidR="00A51442" w:rsidRDefault="00A51442" w:rsidP="00355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Transferi Sonlandırma</w:t>
            </w:r>
          </w:p>
        </w:tc>
        <w:tc>
          <w:tcPr>
            <w:tcW w:w="2835" w:type="dxa"/>
          </w:tcPr>
          <w:p w:rsidR="00437981" w:rsidRPr="00BB2CA4" w:rsidRDefault="00BB2CA4" w:rsidP="00B37739">
            <w:pPr>
              <w:pStyle w:val="ListeParagraf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B2CA4">
              <w:rPr>
                <w:rFonts w:ascii="Arial" w:hAnsi="Arial" w:cs="Arial"/>
                <w:b/>
                <w:sz w:val="20"/>
                <w:szCs w:val="20"/>
              </w:rPr>
              <w:t xml:space="preserve">Müşterinin varış </w:t>
            </w:r>
            <w:r w:rsidR="00437981" w:rsidRPr="00BB2CA4">
              <w:rPr>
                <w:rFonts w:ascii="Arial" w:hAnsi="Arial" w:cs="Arial"/>
                <w:b/>
                <w:sz w:val="20"/>
                <w:szCs w:val="20"/>
              </w:rPr>
              <w:t xml:space="preserve">noktasındaki görevliye </w:t>
            </w:r>
            <w:r w:rsidRPr="00BB2CA4">
              <w:rPr>
                <w:rFonts w:ascii="Arial" w:hAnsi="Arial" w:cs="Arial"/>
                <w:b/>
                <w:sz w:val="20"/>
                <w:szCs w:val="20"/>
              </w:rPr>
              <w:t>ulaşmasını</w:t>
            </w:r>
            <w:r w:rsidR="00437981" w:rsidRPr="00BB2CA4">
              <w:rPr>
                <w:rFonts w:ascii="Arial" w:hAnsi="Arial" w:cs="Arial"/>
                <w:b/>
                <w:sz w:val="20"/>
                <w:szCs w:val="20"/>
              </w:rPr>
              <w:t xml:space="preserve"> sağlamak</w:t>
            </w:r>
          </w:p>
          <w:p w:rsidR="00BB2CA4" w:rsidRPr="00BB2CA4" w:rsidRDefault="00BB2CA4" w:rsidP="00B37739">
            <w:pPr>
              <w:pStyle w:val="ListeParagraf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B2CA4">
              <w:rPr>
                <w:rFonts w:ascii="Arial" w:hAnsi="Arial" w:cs="Arial"/>
                <w:b/>
                <w:sz w:val="20"/>
                <w:szCs w:val="20"/>
              </w:rPr>
              <w:t>Müşterinin</w:t>
            </w:r>
            <w:r w:rsidR="00437981" w:rsidRPr="00BB2C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437981" w:rsidRPr="00BB2CA4">
              <w:rPr>
                <w:rFonts w:ascii="Arial" w:hAnsi="Arial" w:cs="Arial"/>
                <w:b/>
                <w:sz w:val="20"/>
                <w:szCs w:val="20"/>
              </w:rPr>
              <w:t>check</w:t>
            </w:r>
            <w:proofErr w:type="spellEnd"/>
            <w:r w:rsidR="00437981" w:rsidRPr="00BB2CA4">
              <w:rPr>
                <w:rFonts w:ascii="Arial" w:hAnsi="Arial" w:cs="Arial"/>
                <w:b/>
                <w:sz w:val="20"/>
                <w:szCs w:val="20"/>
              </w:rPr>
              <w:t xml:space="preserve">-in </w:t>
            </w:r>
            <w:r w:rsidRPr="00BB2CA4">
              <w:rPr>
                <w:rFonts w:ascii="Arial" w:hAnsi="Arial" w:cs="Arial"/>
                <w:b/>
                <w:sz w:val="20"/>
                <w:szCs w:val="20"/>
              </w:rPr>
              <w:t>işlemlerine</w:t>
            </w:r>
            <w:r w:rsidR="00437981" w:rsidRPr="00BB2CA4">
              <w:rPr>
                <w:rFonts w:ascii="Arial" w:hAnsi="Arial" w:cs="Arial"/>
                <w:b/>
                <w:sz w:val="20"/>
                <w:szCs w:val="20"/>
              </w:rPr>
              <w:t xml:space="preserve"> yardımcı olmak</w:t>
            </w:r>
          </w:p>
          <w:p w:rsidR="00A51442" w:rsidRPr="00BB2CA4" w:rsidRDefault="00BB2CA4" w:rsidP="00B37739">
            <w:pPr>
              <w:pStyle w:val="ListeParagraf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B2CA4">
              <w:rPr>
                <w:rFonts w:ascii="Arial" w:hAnsi="Arial" w:cs="Arial"/>
                <w:b/>
                <w:sz w:val="20"/>
                <w:szCs w:val="20"/>
              </w:rPr>
              <w:t>Transfer sonu işlemleri yürütmek</w:t>
            </w:r>
          </w:p>
        </w:tc>
        <w:tc>
          <w:tcPr>
            <w:tcW w:w="5735" w:type="dxa"/>
          </w:tcPr>
          <w:p w:rsidR="006A0A8D" w:rsidRPr="00E43810" w:rsidRDefault="00900A7C" w:rsidP="006A0A8D">
            <w:pPr>
              <w:pStyle w:val="ListeParagr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</w:t>
            </w:r>
            <w:r w:rsidR="00A51442" w:rsidRPr="00E43810">
              <w:rPr>
                <w:rFonts w:ascii="Arial" w:hAnsi="Arial" w:cs="Arial"/>
                <w:b/>
                <w:sz w:val="20"/>
                <w:szCs w:val="20"/>
              </w:rPr>
              <w:t xml:space="preserve">şletme </w:t>
            </w:r>
            <w:proofErr w:type="gramStart"/>
            <w:r w:rsidR="00A51442" w:rsidRPr="00E43810">
              <w:rPr>
                <w:rFonts w:ascii="Arial" w:hAnsi="Arial" w:cs="Arial"/>
                <w:b/>
                <w:sz w:val="20"/>
                <w:szCs w:val="20"/>
              </w:rPr>
              <w:t>prosedürlerine</w:t>
            </w:r>
            <w:proofErr w:type="gramEnd"/>
            <w:r w:rsidR="00A51442" w:rsidRPr="00E43810">
              <w:rPr>
                <w:rFonts w:ascii="Arial" w:hAnsi="Arial" w:cs="Arial"/>
                <w:b/>
                <w:sz w:val="20"/>
                <w:szCs w:val="20"/>
              </w:rPr>
              <w:t xml:space="preserve"> göre </w:t>
            </w:r>
            <w:r w:rsidR="006A0A8D">
              <w:rPr>
                <w:rFonts w:ascii="Arial" w:hAnsi="Arial" w:cs="Arial"/>
                <w:b/>
                <w:sz w:val="20"/>
                <w:szCs w:val="20"/>
              </w:rPr>
              <w:t>müşterinin varış noktasına sağlıklı bir şekilde ulaşmasını sağlar.</w:t>
            </w:r>
          </w:p>
          <w:p w:rsidR="00A51442" w:rsidRDefault="00681662" w:rsidP="00905074">
            <w:pPr>
              <w:pStyle w:val="ListeParagr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</w:t>
            </w:r>
            <w:r w:rsidRPr="0013606F">
              <w:rPr>
                <w:rFonts w:ascii="Arial" w:hAnsi="Arial" w:cs="Arial"/>
                <w:b/>
                <w:sz w:val="20"/>
                <w:szCs w:val="20"/>
              </w:rPr>
              <w:t xml:space="preserve">şletme </w:t>
            </w:r>
            <w:proofErr w:type="gramStart"/>
            <w:r w:rsidRPr="0013606F">
              <w:rPr>
                <w:rFonts w:ascii="Arial" w:hAnsi="Arial" w:cs="Arial"/>
                <w:b/>
                <w:sz w:val="20"/>
                <w:szCs w:val="20"/>
              </w:rPr>
              <w:t>prosedürlerine</w:t>
            </w:r>
            <w:proofErr w:type="gramEnd"/>
            <w:r w:rsidRPr="0013606F">
              <w:rPr>
                <w:rFonts w:ascii="Arial" w:hAnsi="Arial" w:cs="Arial"/>
                <w:b/>
                <w:sz w:val="20"/>
                <w:szCs w:val="20"/>
              </w:rPr>
              <w:t xml:space="preserve"> göre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müşterinin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check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-in işlemlerini sağlıklı bir şekilde yapmasına yardımcı olur.</w:t>
            </w:r>
          </w:p>
          <w:p w:rsidR="00681662" w:rsidRPr="00E43810" w:rsidRDefault="00900A7C" w:rsidP="00905074">
            <w:pPr>
              <w:pStyle w:val="ListeParagr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</w:t>
            </w:r>
            <w:bookmarkStart w:id="0" w:name="_GoBack"/>
            <w:bookmarkEnd w:id="0"/>
            <w:r w:rsidR="00681662" w:rsidRPr="0013606F">
              <w:rPr>
                <w:rFonts w:ascii="Arial" w:hAnsi="Arial" w:cs="Arial"/>
                <w:b/>
                <w:sz w:val="20"/>
                <w:szCs w:val="20"/>
              </w:rPr>
              <w:t>şletme prosedürlerine göre</w:t>
            </w:r>
            <w:r w:rsidR="00681662">
              <w:rPr>
                <w:rFonts w:ascii="Arial" w:hAnsi="Arial" w:cs="Arial"/>
                <w:b/>
                <w:sz w:val="20"/>
                <w:szCs w:val="20"/>
              </w:rPr>
              <w:t xml:space="preserve"> transfer sonu işlemlerini yürütür.</w:t>
            </w:r>
          </w:p>
        </w:tc>
      </w:tr>
      <w:tr w:rsidR="0030211C" w:rsidRPr="007937C0" w:rsidTr="003B47EE">
        <w:trPr>
          <w:trHeight w:val="629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:rsidR="0030211C" w:rsidRPr="007937C0" w:rsidRDefault="0030211C" w:rsidP="003B4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UYGULAMA FAALİYETLERİ/TEMRİNLER</w:t>
            </w:r>
          </w:p>
        </w:tc>
      </w:tr>
      <w:tr w:rsidR="0030211C" w:rsidRPr="007937C0" w:rsidTr="003B47EE">
        <w:trPr>
          <w:trHeight w:val="1177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:rsidR="0030211C" w:rsidRPr="007937C0" w:rsidRDefault="0030211C" w:rsidP="003B47EE">
            <w:pPr>
              <w:spacing w:before="10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Cs/>
                <w:sz w:val="20"/>
                <w:szCs w:val="20"/>
              </w:rPr>
              <w:t>Uygulama faaliyeti/temrinler; ders kazanımına uygun olarak okulun fiziki kapasitesi ve donatımı, öğrenci sayısı göz önünde bulundurularak en fazla uygulama faaliyeti/temrini yaptıracak şekilde meslek alan zümre öğretmenler kurulu tarafından seçilir. Meslek alan zümre öğretmenleri tarafından aşağıda yer alan temrinlerden farklı temrinlerin uygulanmasına karar verilebilir</w:t>
            </w:r>
            <w:r w:rsidRPr="007937C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30211C" w:rsidRPr="007937C0" w:rsidTr="003B47EE">
        <w:trPr>
          <w:trHeight w:val="1125"/>
          <w:jc w:val="center"/>
        </w:trPr>
        <w:tc>
          <w:tcPr>
            <w:tcW w:w="2050" w:type="dxa"/>
            <w:vAlign w:val="center"/>
          </w:tcPr>
          <w:p w:rsidR="0030211C" w:rsidRPr="007937C0" w:rsidRDefault="0030211C" w:rsidP="003B47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0" w:type="dxa"/>
            <w:gridSpan w:val="2"/>
            <w:vAlign w:val="center"/>
          </w:tcPr>
          <w:p w:rsidR="0030211C" w:rsidRPr="00562B26" w:rsidRDefault="0030211C" w:rsidP="0030211C">
            <w:pPr>
              <w:pStyle w:val="ListeParagraf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211C" w:rsidRPr="007937C0" w:rsidTr="003B47EE">
        <w:trPr>
          <w:trHeight w:val="1057"/>
          <w:jc w:val="center"/>
        </w:trPr>
        <w:tc>
          <w:tcPr>
            <w:tcW w:w="2050" w:type="dxa"/>
          </w:tcPr>
          <w:p w:rsidR="0030211C" w:rsidRPr="007937C0" w:rsidRDefault="0030211C" w:rsidP="003B47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0" w:type="dxa"/>
            <w:gridSpan w:val="2"/>
            <w:vAlign w:val="center"/>
          </w:tcPr>
          <w:p w:rsidR="0030211C" w:rsidRPr="00562B26" w:rsidRDefault="0030211C" w:rsidP="0030211C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211C" w:rsidRPr="007937C0" w:rsidTr="003B47EE">
        <w:trPr>
          <w:trHeight w:val="751"/>
          <w:jc w:val="center"/>
        </w:trPr>
        <w:tc>
          <w:tcPr>
            <w:tcW w:w="2050" w:type="dxa"/>
          </w:tcPr>
          <w:p w:rsidR="0030211C" w:rsidRPr="007937C0" w:rsidRDefault="0030211C" w:rsidP="003B47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0" w:type="dxa"/>
            <w:gridSpan w:val="2"/>
            <w:vAlign w:val="center"/>
          </w:tcPr>
          <w:p w:rsidR="0030211C" w:rsidRPr="00004871" w:rsidRDefault="0030211C" w:rsidP="0030211C">
            <w:pPr>
              <w:pStyle w:val="ListeParagraf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211C" w:rsidRPr="007937C0" w:rsidTr="003B47EE">
        <w:trPr>
          <w:trHeight w:val="751"/>
          <w:jc w:val="center"/>
        </w:trPr>
        <w:tc>
          <w:tcPr>
            <w:tcW w:w="2050" w:type="dxa"/>
          </w:tcPr>
          <w:p w:rsidR="0030211C" w:rsidRDefault="0030211C" w:rsidP="003B47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70" w:type="dxa"/>
            <w:gridSpan w:val="2"/>
            <w:vAlign w:val="center"/>
          </w:tcPr>
          <w:p w:rsidR="0030211C" w:rsidRPr="00D06C97" w:rsidRDefault="0030211C" w:rsidP="0030211C">
            <w:pPr>
              <w:pStyle w:val="ListeParagraf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211C" w:rsidRPr="007937C0" w:rsidTr="003B47EE">
        <w:trPr>
          <w:trHeight w:val="751"/>
          <w:jc w:val="center"/>
        </w:trPr>
        <w:tc>
          <w:tcPr>
            <w:tcW w:w="2050" w:type="dxa"/>
          </w:tcPr>
          <w:p w:rsidR="0030211C" w:rsidRDefault="0030211C" w:rsidP="003B47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70" w:type="dxa"/>
            <w:gridSpan w:val="2"/>
            <w:vAlign w:val="center"/>
          </w:tcPr>
          <w:p w:rsidR="0030211C" w:rsidRPr="00772730" w:rsidRDefault="0030211C" w:rsidP="0030211C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11C" w:rsidRPr="007937C0" w:rsidTr="003B47EE">
        <w:trPr>
          <w:trHeight w:val="621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:rsidR="0030211C" w:rsidRPr="007937C0" w:rsidRDefault="0030211C" w:rsidP="003B4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UYGULANMASINA İLİŞKİN AÇIKLAMALAR</w:t>
            </w:r>
          </w:p>
        </w:tc>
      </w:tr>
      <w:tr w:rsidR="0030211C" w:rsidRPr="007937C0" w:rsidTr="003B47EE">
        <w:trPr>
          <w:trHeight w:val="621"/>
          <w:jc w:val="center"/>
        </w:trPr>
        <w:tc>
          <w:tcPr>
            <w:tcW w:w="10620" w:type="dxa"/>
            <w:gridSpan w:val="3"/>
            <w:shd w:val="clear" w:color="auto" w:fill="auto"/>
            <w:vAlign w:val="center"/>
          </w:tcPr>
          <w:p w:rsidR="0030211C" w:rsidRPr="007937C0" w:rsidRDefault="0030211C" w:rsidP="003B47E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:rsidR="0030211C" w:rsidRPr="00D425B5" w:rsidRDefault="0030211C" w:rsidP="00D425B5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425B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Öğrencilerin iş sağlığı ve güvenliği kurallarına yönelik somut açıklamalar yapılmalıdır. </w:t>
            </w:r>
          </w:p>
          <w:p w:rsidR="0030211C" w:rsidRPr="00D425B5" w:rsidRDefault="0030211C" w:rsidP="00D425B5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425B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Bu derste öğrencilere yaptığı çalışmalara sınıf arkadaşlarına sunmasına fırsat verilerek iletişim becerilerinin gelişmesi sağlanmalıdır.</w:t>
            </w:r>
          </w:p>
          <w:p w:rsidR="0030211C" w:rsidRPr="00D425B5" w:rsidRDefault="0030211C" w:rsidP="00D425B5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425B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Anlatımdan ve örnek çalışmalardan sonra, dersin öğrenme kazanımlarının öğrencide pekiştirilmesi amacıyla birden fazla uygulama faaliyeti yapılmalıdır. </w:t>
            </w:r>
          </w:p>
          <w:p w:rsidR="0030211C" w:rsidRDefault="0030211C" w:rsidP="00A85F20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1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425B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Bu derste, </w:t>
            </w:r>
            <w:r w:rsidRPr="00D425B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israf etmeme, emanete sahip çıkma, tarafsızlık, kişisel bilgilerin izinsiz paylaşılmaması </w:t>
            </w:r>
            <w:r w:rsidRPr="00D425B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gibi değer, tutum ve davranışları ön plana çıkaran etkinliklere yer verilmelidir. </w:t>
            </w:r>
          </w:p>
          <w:p w:rsidR="00A85F20" w:rsidRPr="00A85F20" w:rsidRDefault="00A85F20" w:rsidP="00A85F20">
            <w:pPr>
              <w:pStyle w:val="ListeParagraf"/>
              <w:spacing w:after="0" w:line="240" w:lineRule="auto"/>
              <w:ind w:left="204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2673E4" w:rsidRDefault="002673E4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67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3286B"/>
    <w:multiLevelType w:val="hybridMultilevel"/>
    <w:tmpl w:val="9EE8D0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A34E5"/>
    <w:multiLevelType w:val="hybridMultilevel"/>
    <w:tmpl w:val="E90C25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17B54"/>
    <w:multiLevelType w:val="hybridMultilevel"/>
    <w:tmpl w:val="205250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B5653"/>
    <w:multiLevelType w:val="hybridMultilevel"/>
    <w:tmpl w:val="0570E3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D35A2"/>
    <w:multiLevelType w:val="hybridMultilevel"/>
    <w:tmpl w:val="800481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7C1"/>
    <w:multiLevelType w:val="hybridMultilevel"/>
    <w:tmpl w:val="45BC9A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32773"/>
    <w:multiLevelType w:val="hybridMultilevel"/>
    <w:tmpl w:val="3DCAB8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E4D27"/>
    <w:multiLevelType w:val="hybridMultilevel"/>
    <w:tmpl w:val="258840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81BAF"/>
    <w:multiLevelType w:val="hybridMultilevel"/>
    <w:tmpl w:val="90CAFF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415CC"/>
    <w:multiLevelType w:val="hybridMultilevel"/>
    <w:tmpl w:val="B8A62D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6D71"/>
    <w:multiLevelType w:val="hybridMultilevel"/>
    <w:tmpl w:val="B128C5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11AEA"/>
    <w:multiLevelType w:val="hybridMultilevel"/>
    <w:tmpl w:val="C28E39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96CE1"/>
    <w:multiLevelType w:val="hybridMultilevel"/>
    <w:tmpl w:val="6810B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B35D4"/>
    <w:multiLevelType w:val="hybridMultilevel"/>
    <w:tmpl w:val="92403E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D1813"/>
    <w:multiLevelType w:val="hybridMultilevel"/>
    <w:tmpl w:val="B3B4B5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633B1"/>
    <w:multiLevelType w:val="hybridMultilevel"/>
    <w:tmpl w:val="A1B291E8"/>
    <w:lvl w:ilvl="0" w:tplc="DBCEE6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73180"/>
    <w:multiLevelType w:val="hybridMultilevel"/>
    <w:tmpl w:val="27425B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64FA0"/>
    <w:multiLevelType w:val="hybridMultilevel"/>
    <w:tmpl w:val="466E6486"/>
    <w:lvl w:ilvl="0" w:tplc="93CA2F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40BA0"/>
    <w:multiLevelType w:val="hybridMultilevel"/>
    <w:tmpl w:val="D34458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2"/>
  </w:num>
  <w:num w:numId="4">
    <w:abstractNumId w:val="13"/>
  </w:num>
  <w:num w:numId="5">
    <w:abstractNumId w:val="1"/>
  </w:num>
  <w:num w:numId="6">
    <w:abstractNumId w:val="10"/>
  </w:num>
  <w:num w:numId="7">
    <w:abstractNumId w:val="4"/>
  </w:num>
  <w:num w:numId="8">
    <w:abstractNumId w:val="12"/>
  </w:num>
  <w:num w:numId="9">
    <w:abstractNumId w:val="8"/>
  </w:num>
  <w:num w:numId="10">
    <w:abstractNumId w:val="3"/>
  </w:num>
  <w:num w:numId="11">
    <w:abstractNumId w:val="0"/>
  </w:num>
  <w:num w:numId="12">
    <w:abstractNumId w:val="7"/>
  </w:num>
  <w:num w:numId="13">
    <w:abstractNumId w:val="6"/>
  </w:num>
  <w:num w:numId="14">
    <w:abstractNumId w:val="11"/>
  </w:num>
  <w:num w:numId="15">
    <w:abstractNumId w:val="5"/>
  </w:num>
  <w:num w:numId="16">
    <w:abstractNumId w:val="14"/>
  </w:num>
  <w:num w:numId="17">
    <w:abstractNumId w:val="16"/>
  </w:num>
  <w:num w:numId="18">
    <w:abstractNumId w:val="18"/>
  </w:num>
  <w:num w:numId="19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1E"/>
    <w:rsid w:val="000054F4"/>
    <w:rsid w:val="00006EA4"/>
    <w:rsid w:val="000179EC"/>
    <w:rsid w:val="00030DEB"/>
    <w:rsid w:val="00031517"/>
    <w:rsid w:val="000319A0"/>
    <w:rsid w:val="00035A3C"/>
    <w:rsid w:val="00043022"/>
    <w:rsid w:val="000607A0"/>
    <w:rsid w:val="00071388"/>
    <w:rsid w:val="00071753"/>
    <w:rsid w:val="000729B1"/>
    <w:rsid w:val="00081A44"/>
    <w:rsid w:val="00083747"/>
    <w:rsid w:val="000A2183"/>
    <w:rsid w:val="000A3B75"/>
    <w:rsid w:val="000A7085"/>
    <w:rsid w:val="000C28E9"/>
    <w:rsid w:val="000C6DC9"/>
    <w:rsid w:val="000D31EF"/>
    <w:rsid w:val="000D439C"/>
    <w:rsid w:val="000D67DF"/>
    <w:rsid w:val="000D694C"/>
    <w:rsid w:val="000D6DCC"/>
    <w:rsid w:val="000E455B"/>
    <w:rsid w:val="000F009E"/>
    <w:rsid w:val="00122FE8"/>
    <w:rsid w:val="00123229"/>
    <w:rsid w:val="001316CA"/>
    <w:rsid w:val="001345AB"/>
    <w:rsid w:val="0013606F"/>
    <w:rsid w:val="001409F0"/>
    <w:rsid w:val="00144A30"/>
    <w:rsid w:val="0014648A"/>
    <w:rsid w:val="00151F4B"/>
    <w:rsid w:val="00156833"/>
    <w:rsid w:val="001632D9"/>
    <w:rsid w:val="00171AAE"/>
    <w:rsid w:val="00172FF6"/>
    <w:rsid w:val="00177B66"/>
    <w:rsid w:val="00192E70"/>
    <w:rsid w:val="00194900"/>
    <w:rsid w:val="001A2FDF"/>
    <w:rsid w:val="001A5B0B"/>
    <w:rsid w:val="001B75A1"/>
    <w:rsid w:val="001C19CF"/>
    <w:rsid w:val="001C47B1"/>
    <w:rsid w:val="001D4437"/>
    <w:rsid w:val="001D4586"/>
    <w:rsid w:val="001F5A7E"/>
    <w:rsid w:val="00202F93"/>
    <w:rsid w:val="00204536"/>
    <w:rsid w:val="00206AAC"/>
    <w:rsid w:val="00217CBE"/>
    <w:rsid w:val="002216F1"/>
    <w:rsid w:val="00222646"/>
    <w:rsid w:val="00231411"/>
    <w:rsid w:val="0023744C"/>
    <w:rsid w:val="00244CEF"/>
    <w:rsid w:val="00244F0E"/>
    <w:rsid w:val="00246BA3"/>
    <w:rsid w:val="00251A4A"/>
    <w:rsid w:val="0025562B"/>
    <w:rsid w:val="0026468C"/>
    <w:rsid w:val="0026700B"/>
    <w:rsid w:val="0026728F"/>
    <w:rsid w:val="002673E4"/>
    <w:rsid w:val="00284CAC"/>
    <w:rsid w:val="002940C0"/>
    <w:rsid w:val="00295A67"/>
    <w:rsid w:val="002A737D"/>
    <w:rsid w:val="002B0B09"/>
    <w:rsid w:val="002B1BD1"/>
    <w:rsid w:val="002B63F7"/>
    <w:rsid w:val="002B76FB"/>
    <w:rsid w:val="002C0688"/>
    <w:rsid w:val="002C1D1A"/>
    <w:rsid w:val="002C1F54"/>
    <w:rsid w:val="002C72F9"/>
    <w:rsid w:val="002D1447"/>
    <w:rsid w:val="002D4418"/>
    <w:rsid w:val="002E6AD7"/>
    <w:rsid w:val="002F1D2E"/>
    <w:rsid w:val="0030053B"/>
    <w:rsid w:val="0030138A"/>
    <w:rsid w:val="0030211C"/>
    <w:rsid w:val="003031AC"/>
    <w:rsid w:val="00303EAC"/>
    <w:rsid w:val="00316FA2"/>
    <w:rsid w:val="0032482B"/>
    <w:rsid w:val="003273E8"/>
    <w:rsid w:val="003379D1"/>
    <w:rsid w:val="00343B05"/>
    <w:rsid w:val="00364DBB"/>
    <w:rsid w:val="00365847"/>
    <w:rsid w:val="0037196D"/>
    <w:rsid w:val="00374ADE"/>
    <w:rsid w:val="003865A8"/>
    <w:rsid w:val="003928A9"/>
    <w:rsid w:val="003A0814"/>
    <w:rsid w:val="003A1984"/>
    <w:rsid w:val="003A29D7"/>
    <w:rsid w:val="003A6406"/>
    <w:rsid w:val="003C2812"/>
    <w:rsid w:val="003C40F0"/>
    <w:rsid w:val="003C443F"/>
    <w:rsid w:val="003D4F29"/>
    <w:rsid w:val="003E0530"/>
    <w:rsid w:val="003E0B2C"/>
    <w:rsid w:val="003E1CB2"/>
    <w:rsid w:val="003E6887"/>
    <w:rsid w:val="003F0CCD"/>
    <w:rsid w:val="003F5158"/>
    <w:rsid w:val="00411CB2"/>
    <w:rsid w:val="004154D5"/>
    <w:rsid w:val="0042234B"/>
    <w:rsid w:val="00423001"/>
    <w:rsid w:val="00437981"/>
    <w:rsid w:val="00455DB8"/>
    <w:rsid w:val="004577C3"/>
    <w:rsid w:val="00457894"/>
    <w:rsid w:val="004603D6"/>
    <w:rsid w:val="004613B5"/>
    <w:rsid w:val="00461A09"/>
    <w:rsid w:val="00465977"/>
    <w:rsid w:val="00466CCC"/>
    <w:rsid w:val="00483F79"/>
    <w:rsid w:val="00485CED"/>
    <w:rsid w:val="00492A7B"/>
    <w:rsid w:val="00493746"/>
    <w:rsid w:val="004A0F4F"/>
    <w:rsid w:val="004A73B3"/>
    <w:rsid w:val="004B61EB"/>
    <w:rsid w:val="004C08BC"/>
    <w:rsid w:val="004C2AE0"/>
    <w:rsid w:val="004F280E"/>
    <w:rsid w:val="004F2DFF"/>
    <w:rsid w:val="00503116"/>
    <w:rsid w:val="00510319"/>
    <w:rsid w:val="00510F96"/>
    <w:rsid w:val="00537F4F"/>
    <w:rsid w:val="0054793C"/>
    <w:rsid w:val="00562302"/>
    <w:rsid w:val="005728D7"/>
    <w:rsid w:val="005776F7"/>
    <w:rsid w:val="0058004E"/>
    <w:rsid w:val="00585607"/>
    <w:rsid w:val="00592F2C"/>
    <w:rsid w:val="00593128"/>
    <w:rsid w:val="005948BA"/>
    <w:rsid w:val="00594A1D"/>
    <w:rsid w:val="00595001"/>
    <w:rsid w:val="005B4788"/>
    <w:rsid w:val="005B5824"/>
    <w:rsid w:val="005C1D25"/>
    <w:rsid w:val="005C7BF9"/>
    <w:rsid w:val="005D5183"/>
    <w:rsid w:val="005E273C"/>
    <w:rsid w:val="005F016F"/>
    <w:rsid w:val="005F2FF1"/>
    <w:rsid w:val="005F774E"/>
    <w:rsid w:val="00601C9E"/>
    <w:rsid w:val="00602A6A"/>
    <w:rsid w:val="0060654D"/>
    <w:rsid w:val="00611620"/>
    <w:rsid w:val="00633D11"/>
    <w:rsid w:val="00640BAD"/>
    <w:rsid w:val="00650C33"/>
    <w:rsid w:val="00657E1A"/>
    <w:rsid w:val="00662685"/>
    <w:rsid w:val="0066648D"/>
    <w:rsid w:val="0066752C"/>
    <w:rsid w:val="0067027B"/>
    <w:rsid w:val="00681662"/>
    <w:rsid w:val="006832A6"/>
    <w:rsid w:val="00683E80"/>
    <w:rsid w:val="006845CC"/>
    <w:rsid w:val="00685A7C"/>
    <w:rsid w:val="00685D2E"/>
    <w:rsid w:val="006863B2"/>
    <w:rsid w:val="00690F53"/>
    <w:rsid w:val="006A0A8D"/>
    <w:rsid w:val="006A1686"/>
    <w:rsid w:val="006B357C"/>
    <w:rsid w:val="006B3F35"/>
    <w:rsid w:val="006C0E81"/>
    <w:rsid w:val="006C6E8F"/>
    <w:rsid w:val="006D142E"/>
    <w:rsid w:val="006D22E5"/>
    <w:rsid w:val="006F1484"/>
    <w:rsid w:val="00700E79"/>
    <w:rsid w:val="0070631E"/>
    <w:rsid w:val="00710359"/>
    <w:rsid w:val="00714958"/>
    <w:rsid w:val="0072305A"/>
    <w:rsid w:val="00735F9E"/>
    <w:rsid w:val="0074202B"/>
    <w:rsid w:val="007444B5"/>
    <w:rsid w:val="007533E0"/>
    <w:rsid w:val="00757D8B"/>
    <w:rsid w:val="007655E8"/>
    <w:rsid w:val="007700E4"/>
    <w:rsid w:val="007718F2"/>
    <w:rsid w:val="00774957"/>
    <w:rsid w:val="007937C0"/>
    <w:rsid w:val="00794E63"/>
    <w:rsid w:val="007A605A"/>
    <w:rsid w:val="007A64BE"/>
    <w:rsid w:val="007A6925"/>
    <w:rsid w:val="007A7575"/>
    <w:rsid w:val="007B0DA2"/>
    <w:rsid w:val="007B4DE0"/>
    <w:rsid w:val="007C232F"/>
    <w:rsid w:val="007D02AF"/>
    <w:rsid w:val="007E2971"/>
    <w:rsid w:val="007E7F18"/>
    <w:rsid w:val="007F5089"/>
    <w:rsid w:val="007F6AB2"/>
    <w:rsid w:val="00802400"/>
    <w:rsid w:val="008042C0"/>
    <w:rsid w:val="008159B7"/>
    <w:rsid w:val="008212E9"/>
    <w:rsid w:val="0082584D"/>
    <w:rsid w:val="008330C0"/>
    <w:rsid w:val="0083322E"/>
    <w:rsid w:val="00833B44"/>
    <w:rsid w:val="00840217"/>
    <w:rsid w:val="008428AC"/>
    <w:rsid w:val="00847874"/>
    <w:rsid w:val="0085219B"/>
    <w:rsid w:val="00855AB7"/>
    <w:rsid w:val="00856C96"/>
    <w:rsid w:val="00860FED"/>
    <w:rsid w:val="008662E7"/>
    <w:rsid w:val="00866BDF"/>
    <w:rsid w:val="00875190"/>
    <w:rsid w:val="00875A0E"/>
    <w:rsid w:val="00880AB1"/>
    <w:rsid w:val="0088185C"/>
    <w:rsid w:val="00886D66"/>
    <w:rsid w:val="008910F8"/>
    <w:rsid w:val="008A2345"/>
    <w:rsid w:val="008A2E23"/>
    <w:rsid w:val="008A4DB0"/>
    <w:rsid w:val="008B056F"/>
    <w:rsid w:val="008B6C56"/>
    <w:rsid w:val="008C2574"/>
    <w:rsid w:val="008D0E52"/>
    <w:rsid w:val="008D3A36"/>
    <w:rsid w:val="008D4B74"/>
    <w:rsid w:val="008E3736"/>
    <w:rsid w:val="008E3A7F"/>
    <w:rsid w:val="008E5CB1"/>
    <w:rsid w:val="008E6CD4"/>
    <w:rsid w:val="008F01A1"/>
    <w:rsid w:val="008F2327"/>
    <w:rsid w:val="00900A7C"/>
    <w:rsid w:val="0090104E"/>
    <w:rsid w:val="00905074"/>
    <w:rsid w:val="00907136"/>
    <w:rsid w:val="00911BA0"/>
    <w:rsid w:val="00913D9F"/>
    <w:rsid w:val="0091796D"/>
    <w:rsid w:val="00930D91"/>
    <w:rsid w:val="00933F16"/>
    <w:rsid w:val="00935F82"/>
    <w:rsid w:val="0094196F"/>
    <w:rsid w:val="00945293"/>
    <w:rsid w:val="0095246B"/>
    <w:rsid w:val="00965BAA"/>
    <w:rsid w:val="009756FF"/>
    <w:rsid w:val="0097595E"/>
    <w:rsid w:val="00987592"/>
    <w:rsid w:val="009A695F"/>
    <w:rsid w:val="009B2B22"/>
    <w:rsid w:val="009D09F5"/>
    <w:rsid w:val="009F3DA0"/>
    <w:rsid w:val="009F469D"/>
    <w:rsid w:val="009F7365"/>
    <w:rsid w:val="009F7935"/>
    <w:rsid w:val="00A01623"/>
    <w:rsid w:val="00A06DFE"/>
    <w:rsid w:val="00A0734C"/>
    <w:rsid w:val="00A07DD9"/>
    <w:rsid w:val="00A10178"/>
    <w:rsid w:val="00A144A9"/>
    <w:rsid w:val="00A1637C"/>
    <w:rsid w:val="00A20875"/>
    <w:rsid w:val="00A40FA2"/>
    <w:rsid w:val="00A51442"/>
    <w:rsid w:val="00A5178D"/>
    <w:rsid w:val="00A553E7"/>
    <w:rsid w:val="00A7393F"/>
    <w:rsid w:val="00A73AB4"/>
    <w:rsid w:val="00A77E3E"/>
    <w:rsid w:val="00A85F20"/>
    <w:rsid w:val="00A8746D"/>
    <w:rsid w:val="00A91528"/>
    <w:rsid w:val="00AA19D1"/>
    <w:rsid w:val="00AD5F1C"/>
    <w:rsid w:val="00AE2118"/>
    <w:rsid w:val="00AE22F0"/>
    <w:rsid w:val="00AE4DC4"/>
    <w:rsid w:val="00AF6456"/>
    <w:rsid w:val="00AF74F3"/>
    <w:rsid w:val="00B06FA8"/>
    <w:rsid w:val="00B0793C"/>
    <w:rsid w:val="00B11915"/>
    <w:rsid w:val="00B13FA4"/>
    <w:rsid w:val="00B142A1"/>
    <w:rsid w:val="00B24598"/>
    <w:rsid w:val="00B26C56"/>
    <w:rsid w:val="00B26CF1"/>
    <w:rsid w:val="00B273D8"/>
    <w:rsid w:val="00B33E09"/>
    <w:rsid w:val="00B344E0"/>
    <w:rsid w:val="00B37610"/>
    <w:rsid w:val="00B37739"/>
    <w:rsid w:val="00B40F67"/>
    <w:rsid w:val="00B423D2"/>
    <w:rsid w:val="00B51539"/>
    <w:rsid w:val="00B560E9"/>
    <w:rsid w:val="00B63E77"/>
    <w:rsid w:val="00B660FC"/>
    <w:rsid w:val="00B754AB"/>
    <w:rsid w:val="00B83077"/>
    <w:rsid w:val="00B85DE7"/>
    <w:rsid w:val="00B92E84"/>
    <w:rsid w:val="00B953C8"/>
    <w:rsid w:val="00BA0896"/>
    <w:rsid w:val="00BA175F"/>
    <w:rsid w:val="00BA3865"/>
    <w:rsid w:val="00BB2556"/>
    <w:rsid w:val="00BB2CA4"/>
    <w:rsid w:val="00BB2FDD"/>
    <w:rsid w:val="00BC68A0"/>
    <w:rsid w:val="00BD79A4"/>
    <w:rsid w:val="00BE1475"/>
    <w:rsid w:val="00C04E51"/>
    <w:rsid w:val="00C0720E"/>
    <w:rsid w:val="00C0786B"/>
    <w:rsid w:val="00C148AF"/>
    <w:rsid w:val="00C1693A"/>
    <w:rsid w:val="00C201BF"/>
    <w:rsid w:val="00C22F36"/>
    <w:rsid w:val="00C23DDB"/>
    <w:rsid w:val="00C35753"/>
    <w:rsid w:val="00C371CF"/>
    <w:rsid w:val="00C44387"/>
    <w:rsid w:val="00C47FCF"/>
    <w:rsid w:val="00C719B0"/>
    <w:rsid w:val="00C76E03"/>
    <w:rsid w:val="00C77F96"/>
    <w:rsid w:val="00C847D9"/>
    <w:rsid w:val="00C97C89"/>
    <w:rsid w:val="00CB7E69"/>
    <w:rsid w:val="00CC61F7"/>
    <w:rsid w:val="00CC6BAC"/>
    <w:rsid w:val="00CE4AEA"/>
    <w:rsid w:val="00CE764F"/>
    <w:rsid w:val="00CF10BA"/>
    <w:rsid w:val="00CF3511"/>
    <w:rsid w:val="00CF39E5"/>
    <w:rsid w:val="00D20DFC"/>
    <w:rsid w:val="00D35136"/>
    <w:rsid w:val="00D36A17"/>
    <w:rsid w:val="00D425B5"/>
    <w:rsid w:val="00D5048B"/>
    <w:rsid w:val="00D50660"/>
    <w:rsid w:val="00D75681"/>
    <w:rsid w:val="00D75FEC"/>
    <w:rsid w:val="00D76703"/>
    <w:rsid w:val="00D77C10"/>
    <w:rsid w:val="00D77D80"/>
    <w:rsid w:val="00D8207F"/>
    <w:rsid w:val="00D9035C"/>
    <w:rsid w:val="00D91675"/>
    <w:rsid w:val="00DA31EF"/>
    <w:rsid w:val="00DA4A2B"/>
    <w:rsid w:val="00DB4877"/>
    <w:rsid w:val="00DB5594"/>
    <w:rsid w:val="00DD0094"/>
    <w:rsid w:val="00DD1886"/>
    <w:rsid w:val="00DD2504"/>
    <w:rsid w:val="00DD48AD"/>
    <w:rsid w:val="00DF64DC"/>
    <w:rsid w:val="00DF7303"/>
    <w:rsid w:val="00E0092E"/>
    <w:rsid w:val="00E063AE"/>
    <w:rsid w:val="00E154C5"/>
    <w:rsid w:val="00E16B5E"/>
    <w:rsid w:val="00E22C93"/>
    <w:rsid w:val="00E43810"/>
    <w:rsid w:val="00E503EB"/>
    <w:rsid w:val="00E52AFF"/>
    <w:rsid w:val="00E53EB5"/>
    <w:rsid w:val="00E54F35"/>
    <w:rsid w:val="00E5630C"/>
    <w:rsid w:val="00E619F6"/>
    <w:rsid w:val="00E72152"/>
    <w:rsid w:val="00E7752C"/>
    <w:rsid w:val="00E86F40"/>
    <w:rsid w:val="00E94AB3"/>
    <w:rsid w:val="00E968E5"/>
    <w:rsid w:val="00EA1AE0"/>
    <w:rsid w:val="00EA787A"/>
    <w:rsid w:val="00EA7F09"/>
    <w:rsid w:val="00EC40D0"/>
    <w:rsid w:val="00EC6BAC"/>
    <w:rsid w:val="00ED2E69"/>
    <w:rsid w:val="00ED5A59"/>
    <w:rsid w:val="00EE0A1D"/>
    <w:rsid w:val="00EE1D37"/>
    <w:rsid w:val="00EE655F"/>
    <w:rsid w:val="00EF2272"/>
    <w:rsid w:val="00EF3CCA"/>
    <w:rsid w:val="00EF416C"/>
    <w:rsid w:val="00EF41EC"/>
    <w:rsid w:val="00F17181"/>
    <w:rsid w:val="00F200EE"/>
    <w:rsid w:val="00F33EE0"/>
    <w:rsid w:val="00F353D3"/>
    <w:rsid w:val="00F367A2"/>
    <w:rsid w:val="00F47733"/>
    <w:rsid w:val="00F540C7"/>
    <w:rsid w:val="00F556F1"/>
    <w:rsid w:val="00F55D6A"/>
    <w:rsid w:val="00F659E9"/>
    <w:rsid w:val="00F709A8"/>
    <w:rsid w:val="00F8366A"/>
    <w:rsid w:val="00F956E2"/>
    <w:rsid w:val="00F97609"/>
    <w:rsid w:val="00FA15D6"/>
    <w:rsid w:val="00FA54C1"/>
    <w:rsid w:val="00FA63CF"/>
    <w:rsid w:val="00FB0416"/>
    <w:rsid w:val="00FB1EE8"/>
    <w:rsid w:val="00FB240F"/>
    <w:rsid w:val="00FB7BE4"/>
    <w:rsid w:val="00FC7834"/>
    <w:rsid w:val="00FD00B7"/>
    <w:rsid w:val="00FD57A9"/>
    <w:rsid w:val="00FE3500"/>
    <w:rsid w:val="00FF0742"/>
    <w:rsid w:val="00FF2A21"/>
    <w:rsid w:val="00FF45C0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4F752-7691-4A19-863C-1198696A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31E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0631E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34"/>
    <w:qFormat/>
    <w:rsid w:val="0070631E"/>
    <w:pPr>
      <w:ind w:left="720"/>
      <w:contextualSpacing/>
    </w:pPr>
  </w:style>
  <w:style w:type="table" w:customStyle="1" w:styleId="TableGrid2">
    <w:name w:val="TableGrid2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ParagrafChar">
    <w:name w:val="Liste Paragraf Char"/>
    <w:link w:val="ListeParagraf"/>
    <w:uiPriority w:val="34"/>
    <w:locked/>
    <w:rsid w:val="0070631E"/>
  </w:style>
  <w:style w:type="table" w:styleId="TabloKlavuzu">
    <w:name w:val="Table Grid"/>
    <w:basedOn w:val="NormalTablo"/>
    <w:uiPriority w:val="59"/>
    <w:rsid w:val="0025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aragraf2">
    <w:name w:val="Liste Paragraf2"/>
    <w:basedOn w:val="Normal"/>
    <w:uiPriority w:val="99"/>
    <w:rsid w:val="007E2971"/>
    <w:pPr>
      <w:spacing w:after="0" w:line="240" w:lineRule="auto"/>
      <w:ind w:left="720" w:hanging="357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E2DC7-DC4D-497B-A006-D9CD545B6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GENCER</dc:creator>
  <cp:lastModifiedBy>Nalan GUNES</cp:lastModifiedBy>
  <cp:revision>8</cp:revision>
  <dcterms:created xsi:type="dcterms:W3CDTF">2020-02-18T12:39:00Z</dcterms:created>
  <dcterms:modified xsi:type="dcterms:W3CDTF">2023-01-25T14:02:00Z</dcterms:modified>
</cp:coreProperties>
</file>