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5E273C" w:rsidP="005E27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KURU TEMİZLEME</w:t>
            </w:r>
            <w:r w:rsidR="009938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İŞLEMLERİ</w:t>
            </w:r>
            <w:r w:rsidR="007444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4006F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11-</w:t>
            </w:r>
            <w:r w:rsidR="0030053B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F477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9938F3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F709A8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r w:rsidR="00A1637C"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="00F7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kuru </w:t>
            </w:r>
            <w:proofErr w:type="spellStart"/>
            <w:r w:rsidR="00F7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temizleme</w:t>
            </w:r>
            <w:proofErr w:type="spellEnd"/>
            <w:r w:rsidR="00F7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işlemleri</w:t>
            </w:r>
            <w:proofErr w:type="spellEnd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ile</w:t>
            </w:r>
            <w:proofErr w:type="spellEnd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ilgili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</w:t>
            </w:r>
            <w:bookmarkStart w:id="0" w:name="_GoBack"/>
            <w:bookmarkEnd w:id="0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30053B" w:rsidRPr="0030053B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sağlığı ve güvenliği tedbirleri doğrultusunda iş organizasyonu yapar.</w:t>
            </w:r>
          </w:p>
          <w:p w:rsid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>
              <w:rPr>
                <w:rFonts w:ascii="Arial" w:hAnsi="Arial" w:cs="Arial"/>
                <w:sz w:val="20"/>
                <w:szCs w:val="20"/>
              </w:rPr>
              <w:t>kuru temizleme öncesi hazırlık işlemlerini yapar.</w:t>
            </w:r>
          </w:p>
          <w:p w:rsidR="00F709A8" w:rsidRP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>
              <w:rPr>
                <w:rFonts w:ascii="Arial" w:hAnsi="Arial" w:cs="Arial"/>
                <w:sz w:val="20"/>
                <w:szCs w:val="20"/>
              </w:rPr>
              <w:t>kuru temizleme işlemlerini yapar.</w:t>
            </w:r>
          </w:p>
          <w:p w:rsidR="001316CA" w:rsidRDefault="00F709A8" w:rsidP="00F709A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316CA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1316CA" w:rsidRPr="001316CA">
              <w:rPr>
                <w:rFonts w:ascii="Arial" w:hAnsi="Arial" w:cs="Arial"/>
                <w:sz w:val="20"/>
                <w:szCs w:val="20"/>
              </w:rPr>
              <w:t>günlük/periyodik kontrol ve bakımların takibini yapar.</w:t>
            </w:r>
          </w:p>
          <w:p w:rsidR="00F709A8" w:rsidRPr="001316CA" w:rsidRDefault="00F709A8" w:rsidP="00F709A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316CA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1316CA">
              <w:rPr>
                <w:rFonts w:ascii="Arial" w:hAnsi="Arial" w:cs="Arial"/>
                <w:sz w:val="20"/>
                <w:szCs w:val="20"/>
              </w:rPr>
              <w:t>kuru temizleme gerektirmeyen tekstil ürünleri için yıkama işlemini yapar.</w:t>
            </w:r>
          </w:p>
          <w:p w:rsidR="001316CA" w:rsidRPr="00F709A8" w:rsidRDefault="001316CA" w:rsidP="001316CA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2C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6CA">
              <w:rPr>
                <w:rFonts w:ascii="Arial" w:hAnsi="Arial" w:cs="Arial"/>
                <w:sz w:val="20"/>
                <w:szCs w:val="20"/>
              </w:rPr>
              <w:t>Kat hizmetleri atölyesi</w:t>
            </w:r>
            <w:r w:rsidR="0030053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51A4A" w:rsidRPr="007937C0" w:rsidRDefault="00251A4A" w:rsidP="0030053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r w:rsidR="00461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projeksiyon, bilgisayar, yazıcı/tarayıcı, </w:t>
            </w:r>
            <w:r w:rsidR="00601C9E">
              <w:rPr>
                <w:rFonts w:ascii="Arial" w:hAnsi="Arial" w:cs="Arial"/>
                <w:sz w:val="20"/>
                <w:szCs w:val="20"/>
              </w:rPr>
              <w:t>atölye donanımları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</w:t>
            </w:r>
            <w:r w:rsidR="0030053B">
              <w:rPr>
                <w:rFonts w:ascii="Arial" w:hAnsi="Arial" w:cs="Arial"/>
                <w:sz w:val="20"/>
                <w:szCs w:val="20"/>
              </w:rPr>
              <w:t>, çoktan seçmeli, açık uçlu soru, boşluk</w:t>
            </w:r>
            <w:r w:rsidR="002F1D2E">
              <w:rPr>
                <w:rFonts w:ascii="Arial" w:hAnsi="Arial" w:cs="Arial"/>
                <w:sz w:val="20"/>
                <w:szCs w:val="20"/>
              </w:rPr>
              <w:t xml:space="preserve"> doldurma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3746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493746" w:rsidRPr="007937C0" w:rsidTr="00AF74F3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Pr="007937C0" w:rsidRDefault="001316C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İş organizasyonu</w:t>
            </w:r>
          </w:p>
        </w:tc>
        <w:tc>
          <w:tcPr>
            <w:tcW w:w="1343" w:type="dxa"/>
            <w:vAlign w:val="center"/>
          </w:tcPr>
          <w:p w:rsidR="00493746" w:rsidRPr="007937C0" w:rsidRDefault="001316C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493746" w:rsidRPr="007937C0" w:rsidRDefault="009938F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vAlign w:val="center"/>
          </w:tcPr>
          <w:p w:rsidR="00493746" w:rsidRPr="007937C0" w:rsidRDefault="00ED764B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93746" w:rsidRPr="007937C0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Pr="007937C0" w:rsidRDefault="001316C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Kuru Temizleme Öncesi Hazırlık İşlemleri</w:t>
            </w:r>
          </w:p>
        </w:tc>
        <w:tc>
          <w:tcPr>
            <w:tcW w:w="1343" w:type="dxa"/>
            <w:vAlign w:val="center"/>
          </w:tcPr>
          <w:p w:rsidR="00493746" w:rsidRPr="007937C0" w:rsidRDefault="001316C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493746" w:rsidRPr="007937C0" w:rsidRDefault="009938F3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36" w:type="dxa"/>
            <w:vAlign w:val="center"/>
          </w:tcPr>
          <w:p w:rsidR="00493746" w:rsidRPr="007937C0" w:rsidRDefault="00BE2A5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93746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1316CA" w:rsidRPr="007937C0" w:rsidRDefault="001316CA" w:rsidP="002A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Kuru Temizleme İşlemleri</w:t>
            </w:r>
          </w:p>
        </w:tc>
        <w:tc>
          <w:tcPr>
            <w:tcW w:w="1343" w:type="dxa"/>
            <w:vAlign w:val="center"/>
          </w:tcPr>
          <w:p w:rsidR="00493746" w:rsidRPr="007937C0" w:rsidRDefault="002673E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493746" w:rsidRPr="007937C0" w:rsidRDefault="009938F3" w:rsidP="00267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36" w:type="dxa"/>
            <w:vAlign w:val="center"/>
          </w:tcPr>
          <w:p w:rsidR="00493746" w:rsidRPr="007937C0" w:rsidRDefault="00ED764B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493746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Default="001316CA" w:rsidP="002F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Günlük/Periyodik Kontrol ve Bakımların Takibi</w:t>
            </w:r>
          </w:p>
        </w:tc>
        <w:tc>
          <w:tcPr>
            <w:tcW w:w="1343" w:type="dxa"/>
            <w:vAlign w:val="center"/>
          </w:tcPr>
          <w:p w:rsidR="00493746" w:rsidRPr="007937C0" w:rsidRDefault="002673E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493746" w:rsidRPr="007937C0" w:rsidRDefault="009938F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493746" w:rsidRPr="007937C0" w:rsidRDefault="00ED764B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93746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Default="001316C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Kuru Temizleme Gerektirmeyen Tekstil Ürünleri İçin Yıkama İşlemi</w:t>
            </w:r>
          </w:p>
        </w:tc>
        <w:tc>
          <w:tcPr>
            <w:tcW w:w="1343" w:type="dxa"/>
            <w:vAlign w:val="center"/>
          </w:tcPr>
          <w:p w:rsidR="00493746" w:rsidRPr="007937C0" w:rsidRDefault="002673E4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493746" w:rsidRPr="007937C0" w:rsidRDefault="009938F3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493746" w:rsidRPr="007937C0" w:rsidRDefault="00ED764B" w:rsidP="00F477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F74F3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AF74F3" w:rsidRPr="007937C0" w:rsidRDefault="002673E4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35" w:type="dxa"/>
            <w:vAlign w:val="center"/>
          </w:tcPr>
          <w:p w:rsidR="00AF74F3" w:rsidRPr="007937C0" w:rsidRDefault="009938F3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144</w:t>
            </w:r>
          </w:p>
        </w:tc>
        <w:tc>
          <w:tcPr>
            <w:tcW w:w="1736" w:type="dxa"/>
            <w:vAlign w:val="center"/>
          </w:tcPr>
          <w:p w:rsidR="00AF74F3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11C" w:rsidRDefault="0030211C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30211C" w:rsidRPr="007937C0" w:rsidTr="003B47EE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30211C" w:rsidRPr="007937C0" w:rsidRDefault="0030211C" w:rsidP="003B47EE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:rsidR="0030211C" w:rsidRPr="007937C0" w:rsidRDefault="0030211C" w:rsidP="003B47EE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KAZANIMLARI ve </w:t>
            </w:r>
            <w:proofErr w:type="gramStart"/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30211C" w:rsidRPr="007937C0" w:rsidTr="00935F82">
        <w:trPr>
          <w:trHeight w:val="2395"/>
          <w:jc w:val="center"/>
        </w:trPr>
        <w:tc>
          <w:tcPr>
            <w:tcW w:w="2050" w:type="dxa"/>
            <w:vAlign w:val="center"/>
          </w:tcPr>
          <w:p w:rsidR="0030211C" w:rsidRPr="007937C0" w:rsidRDefault="0030211C" w:rsidP="003B47EE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İş Organizasyonu </w:t>
            </w:r>
          </w:p>
        </w:tc>
        <w:tc>
          <w:tcPr>
            <w:tcW w:w="2835" w:type="dxa"/>
          </w:tcPr>
          <w:p w:rsidR="0030211C" w:rsidRDefault="0030211C" w:rsidP="00D75681">
            <w:pPr>
              <w:pStyle w:val="ListeParagraf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11C">
              <w:rPr>
                <w:rFonts w:ascii="Arial" w:hAnsi="Arial" w:cs="Arial"/>
                <w:b/>
                <w:sz w:val="20"/>
                <w:szCs w:val="20"/>
              </w:rPr>
              <w:t>Kişisel hazırlık yapmak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Pr="0030211C" w:rsidRDefault="0030211C" w:rsidP="00D75681">
            <w:pPr>
              <w:pStyle w:val="ListeParagraf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11C">
              <w:rPr>
                <w:rFonts w:ascii="Arial" w:hAnsi="Arial" w:cs="Arial"/>
                <w:b/>
                <w:sz w:val="20"/>
                <w:szCs w:val="20"/>
              </w:rPr>
              <w:t>İş için gerekli hazırlıkları yapmak</w:t>
            </w:r>
          </w:p>
          <w:p w:rsidR="0030211C" w:rsidRPr="00213529" w:rsidRDefault="0030211C" w:rsidP="003B47E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30211C" w:rsidRPr="00255B97" w:rsidRDefault="00255B97" w:rsidP="00D75681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B97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30211C" w:rsidRPr="00255B97">
              <w:rPr>
                <w:rFonts w:ascii="Arial" w:hAnsi="Arial" w:cs="Arial"/>
                <w:b/>
                <w:sz w:val="20"/>
                <w:szCs w:val="20"/>
              </w:rPr>
              <w:t>Kişisel hazırlık yapar.</w:t>
            </w:r>
          </w:p>
          <w:p w:rsid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Pr="00255B97" w:rsidRDefault="00255B97" w:rsidP="00D75681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B97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30211C" w:rsidRPr="00255B97">
              <w:rPr>
                <w:rFonts w:ascii="Arial" w:hAnsi="Arial" w:cs="Arial"/>
                <w:b/>
                <w:sz w:val="20"/>
                <w:szCs w:val="20"/>
              </w:rPr>
              <w:t>İş için gerekli hazırlıkları yapar.</w:t>
            </w:r>
          </w:p>
          <w:p w:rsidR="0030211C" w:rsidRPr="007937C0" w:rsidRDefault="0030211C" w:rsidP="003B47EE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2755"/>
          <w:jc w:val="center"/>
        </w:trPr>
        <w:tc>
          <w:tcPr>
            <w:tcW w:w="2050" w:type="dxa"/>
            <w:vAlign w:val="center"/>
          </w:tcPr>
          <w:p w:rsidR="0030211C" w:rsidRPr="007937C0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Kuru Temizleme Öncesi Hazırlık İşlemleri</w:t>
            </w:r>
          </w:p>
        </w:tc>
        <w:tc>
          <w:tcPr>
            <w:tcW w:w="2835" w:type="dxa"/>
          </w:tcPr>
          <w:p w:rsidR="0030211C" w:rsidRDefault="0030211C" w:rsidP="00D75681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11C">
              <w:rPr>
                <w:rFonts w:ascii="Arial" w:hAnsi="Arial" w:cs="Arial"/>
                <w:b/>
                <w:sz w:val="20"/>
                <w:szCs w:val="20"/>
              </w:rPr>
              <w:t>Tekstili teslim alma işlemi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Default="0030211C" w:rsidP="00D75681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11C">
              <w:rPr>
                <w:rFonts w:ascii="Arial" w:hAnsi="Arial" w:cs="Arial"/>
                <w:b/>
                <w:sz w:val="20"/>
                <w:szCs w:val="20"/>
              </w:rPr>
              <w:t>Ön hazırlık işlemi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Pr="0030211C" w:rsidRDefault="0030211C" w:rsidP="00D75681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11C">
              <w:rPr>
                <w:rFonts w:ascii="Arial" w:hAnsi="Arial" w:cs="Arial"/>
                <w:b/>
                <w:sz w:val="20"/>
                <w:szCs w:val="20"/>
              </w:rPr>
              <w:t>Ön leke çıkarma işlemi</w:t>
            </w:r>
          </w:p>
          <w:p w:rsidR="0030211C" w:rsidRPr="0003444D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5" w:type="dxa"/>
          </w:tcPr>
          <w:p w:rsidR="0030211C" w:rsidRPr="00255B97" w:rsidRDefault="00255B97" w:rsidP="00D75681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uygun olarak</w:t>
            </w:r>
            <w:r w:rsidRPr="00255B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Tekstil ürünlerini </w:t>
            </w:r>
            <w:r w:rsidR="0030211C" w:rsidRPr="00255B97">
              <w:rPr>
                <w:rFonts w:ascii="Arial" w:hAnsi="Arial" w:cs="Arial"/>
                <w:b/>
                <w:sz w:val="20"/>
                <w:szCs w:val="20"/>
              </w:rPr>
              <w:t>teslim alma işlemini yapar.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Default="00255B97" w:rsidP="00D75681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B97">
              <w:rPr>
                <w:rFonts w:ascii="Arial" w:hAnsi="Arial" w:cs="Arial"/>
                <w:b/>
                <w:sz w:val="20"/>
                <w:szCs w:val="20"/>
              </w:rPr>
              <w:t>İş sağlığı ve güvenliği tedbirleri doğrultusunda</w:t>
            </w:r>
            <w:r w:rsidRPr="00302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11C" w:rsidRPr="0030211C">
              <w:rPr>
                <w:rFonts w:ascii="Arial" w:hAnsi="Arial" w:cs="Arial"/>
                <w:b/>
                <w:sz w:val="20"/>
                <w:szCs w:val="20"/>
              </w:rPr>
              <w:t>Ön hazırlık işlemi</w:t>
            </w:r>
            <w:r w:rsidR="0030211C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Pr="0030211C" w:rsidRDefault="00255B97" w:rsidP="00D75681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B97">
              <w:rPr>
                <w:rFonts w:ascii="Arial" w:hAnsi="Arial" w:cs="Arial"/>
                <w:b/>
                <w:sz w:val="20"/>
                <w:szCs w:val="20"/>
              </w:rPr>
              <w:t>İş sağlığı ve güvenliği tedbirleri doğrultusunda</w:t>
            </w:r>
            <w:r w:rsidRPr="00302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11C" w:rsidRPr="0030211C">
              <w:rPr>
                <w:rFonts w:ascii="Arial" w:hAnsi="Arial" w:cs="Arial"/>
                <w:b/>
                <w:sz w:val="20"/>
                <w:szCs w:val="20"/>
              </w:rPr>
              <w:t>Ön leke çıkarma işlemi</w:t>
            </w:r>
            <w:r w:rsidR="0030211C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30211C" w:rsidRPr="0030211C" w:rsidRDefault="0030211C" w:rsidP="0030211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1890"/>
          <w:jc w:val="center"/>
        </w:trPr>
        <w:tc>
          <w:tcPr>
            <w:tcW w:w="2050" w:type="dxa"/>
            <w:vAlign w:val="center"/>
          </w:tcPr>
          <w:p w:rsidR="0030211C" w:rsidRPr="007937C0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Kuru Temizleme İşlemleri</w:t>
            </w:r>
          </w:p>
        </w:tc>
        <w:tc>
          <w:tcPr>
            <w:tcW w:w="2835" w:type="dxa"/>
          </w:tcPr>
          <w:p w:rsidR="0030211C" w:rsidRDefault="0030211C" w:rsidP="00D75681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11C">
              <w:rPr>
                <w:rFonts w:ascii="Arial" w:hAnsi="Arial" w:cs="Arial"/>
                <w:b/>
                <w:sz w:val="20"/>
                <w:szCs w:val="20"/>
              </w:rPr>
              <w:t>Tekstil ürünlerini gruplandırma işlemi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Default="0030211C" w:rsidP="00D75681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11C">
              <w:rPr>
                <w:rFonts w:ascii="Arial" w:hAnsi="Arial" w:cs="Arial"/>
                <w:b/>
                <w:sz w:val="20"/>
                <w:szCs w:val="20"/>
              </w:rPr>
              <w:t>Kuru temizleme işlemi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Pr="0030211C" w:rsidRDefault="0030211C" w:rsidP="00D75681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211C">
              <w:rPr>
                <w:rFonts w:ascii="Arial" w:hAnsi="Arial" w:cs="Arial"/>
                <w:b/>
                <w:sz w:val="20"/>
                <w:szCs w:val="20"/>
              </w:rPr>
              <w:t>Ütüleme işlemi</w:t>
            </w:r>
          </w:p>
          <w:p w:rsidR="0030211C" w:rsidRPr="0030211C" w:rsidRDefault="0030211C" w:rsidP="00302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5" w:type="dxa"/>
          </w:tcPr>
          <w:p w:rsidR="0030211C" w:rsidRDefault="00255B97" w:rsidP="00D75681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uygun olarak</w:t>
            </w:r>
            <w:r w:rsidRPr="00255B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11C" w:rsidRPr="0030211C">
              <w:rPr>
                <w:rFonts w:ascii="Arial" w:hAnsi="Arial" w:cs="Arial"/>
                <w:b/>
                <w:sz w:val="20"/>
                <w:szCs w:val="20"/>
              </w:rPr>
              <w:t>Tekstil ürünlerini gruplandırma işlemi</w:t>
            </w:r>
            <w:r w:rsidR="0030211C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Default="00255B97" w:rsidP="00D75681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B97">
              <w:rPr>
                <w:rFonts w:ascii="Arial" w:hAnsi="Arial" w:cs="Arial"/>
                <w:b/>
                <w:sz w:val="20"/>
                <w:szCs w:val="20"/>
              </w:rPr>
              <w:t>İş sağlığı ve güvenliği tedbirleri doğrultusunda</w:t>
            </w:r>
            <w:r w:rsidRPr="00302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11C" w:rsidRPr="0030211C">
              <w:rPr>
                <w:rFonts w:ascii="Arial" w:hAnsi="Arial" w:cs="Arial"/>
                <w:b/>
                <w:sz w:val="20"/>
                <w:szCs w:val="20"/>
              </w:rPr>
              <w:t>Kuru temizleme işlemi</w:t>
            </w:r>
            <w:r w:rsidR="0030211C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30211C" w:rsidRPr="0030211C" w:rsidRDefault="0030211C" w:rsidP="0030211C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211C" w:rsidRPr="0030211C" w:rsidRDefault="00255B97" w:rsidP="00D75681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B97">
              <w:rPr>
                <w:rFonts w:ascii="Arial" w:hAnsi="Arial" w:cs="Arial"/>
                <w:b/>
                <w:sz w:val="20"/>
                <w:szCs w:val="20"/>
              </w:rPr>
              <w:t>İş sağlığı ve güvenliği tedbirleri doğrultusunda</w:t>
            </w:r>
            <w:r w:rsidRPr="00302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11C">
              <w:rPr>
                <w:rFonts w:ascii="Arial" w:hAnsi="Arial" w:cs="Arial"/>
                <w:b/>
                <w:sz w:val="20"/>
                <w:szCs w:val="20"/>
              </w:rPr>
              <w:t>Ü</w:t>
            </w:r>
            <w:r w:rsidR="0030211C" w:rsidRPr="0030211C">
              <w:rPr>
                <w:rFonts w:ascii="Arial" w:hAnsi="Arial" w:cs="Arial"/>
                <w:b/>
                <w:sz w:val="20"/>
                <w:szCs w:val="20"/>
              </w:rPr>
              <w:t>tüleme işlemi</w:t>
            </w:r>
            <w:r w:rsidR="0030211C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30211C" w:rsidRPr="0030211C" w:rsidRDefault="0030211C" w:rsidP="00302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1465"/>
          <w:jc w:val="center"/>
        </w:trPr>
        <w:tc>
          <w:tcPr>
            <w:tcW w:w="2050" w:type="dxa"/>
            <w:vAlign w:val="center"/>
          </w:tcPr>
          <w:p w:rsidR="0030211C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Günlük/Periyodik Kontrol ve Bakımların Takibi</w:t>
            </w:r>
          </w:p>
        </w:tc>
        <w:tc>
          <w:tcPr>
            <w:tcW w:w="2835" w:type="dxa"/>
          </w:tcPr>
          <w:p w:rsidR="008E3A7F" w:rsidRDefault="008E3A7F" w:rsidP="00D75681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3A7F">
              <w:rPr>
                <w:rFonts w:ascii="Arial" w:hAnsi="Arial" w:cs="Arial"/>
                <w:b/>
                <w:sz w:val="20"/>
                <w:szCs w:val="20"/>
              </w:rPr>
              <w:t>Günlük kontrol ve bakım işlemleri</w:t>
            </w:r>
          </w:p>
          <w:p w:rsidR="008E3A7F" w:rsidRPr="008E3A7F" w:rsidRDefault="008E3A7F" w:rsidP="008E3A7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A7F" w:rsidRPr="008E3A7F" w:rsidRDefault="008E3A7F" w:rsidP="00D75681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3A7F">
              <w:rPr>
                <w:rFonts w:ascii="Arial" w:hAnsi="Arial" w:cs="Arial"/>
                <w:b/>
                <w:sz w:val="20"/>
                <w:szCs w:val="20"/>
              </w:rPr>
              <w:t>Periyodik kontrol ve bakım işlemleri</w:t>
            </w:r>
          </w:p>
          <w:p w:rsidR="0030211C" w:rsidRPr="008E3A7F" w:rsidRDefault="0030211C" w:rsidP="008E3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8E3A7F" w:rsidRDefault="00255B97" w:rsidP="00D75681">
            <w:pPr>
              <w:pStyle w:val="ListeParagraf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B97">
              <w:rPr>
                <w:rFonts w:ascii="Arial" w:hAnsi="Arial" w:cs="Arial"/>
                <w:b/>
                <w:sz w:val="20"/>
                <w:szCs w:val="20"/>
              </w:rPr>
              <w:t>İş sağlığı ve güvenliği tedbirleri doğrultusunda</w:t>
            </w:r>
            <w:r w:rsidRPr="00302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3A7F" w:rsidRPr="008E3A7F">
              <w:rPr>
                <w:rFonts w:ascii="Arial" w:hAnsi="Arial" w:cs="Arial"/>
                <w:b/>
                <w:sz w:val="20"/>
                <w:szCs w:val="20"/>
              </w:rPr>
              <w:t>Günlük kontrol ve bakım işlemleri</w:t>
            </w:r>
            <w:r w:rsidR="008E3A7F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8E3A7F" w:rsidRPr="008E3A7F" w:rsidRDefault="008E3A7F" w:rsidP="008E3A7F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3A7F" w:rsidRPr="008E3A7F" w:rsidRDefault="00255B97" w:rsidP="00D75681">
            <w:pPr>
              <w:pStyle w:val="ListeParagraf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B97">
              <w:rPr>
                <w:rFonts w:ascii="Arial" w:hAnsi="Arial" w:cs="Arial"/>
                <w:b/>
                <w:sz w:val="20"/>
                <w:szCs w:val="20"/>
              </w:rPr>
              <w:t>İş sağlığı ve güvenliği tedbirleri doğrultusunda</w:t>
            </w:r>
            <w:r w:rsidRPr="003021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3A7F" w:rsidRPr="008E3A7F">
              <w:rPr>
                <w:rFonts w:ascii="Arial" w:hAnsi="Arial" w:cs="Arial"/>
                <w:b/>
                <w:sz w:val="20"/>
                <w:szCs w:val="20"/>
              </w:rPr>
              <w:t>Periyodik kontrol ve bakım işlemleri</w:t>
            </w:r>
            <w:r w:rsidR="008E3A7F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30211C" w:rsidRPr="008E3A7F" w:rsidRDefault="0030211C" w:rsidP="008E3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1465"/>
          <w:jc w:val="center"/>
        </w:trPr>
        <w:tc>
          <w:tcPr>
            <w:tcW w:w="2050" w:type="dxa"/>
            <w:vAlign w:val="center"/>
          </w:tcPr>
          <w:p w:rsidR="0030211C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Kuru Temizleme Gerektirmeyen Tekstil Ürünleri İçin Yıkama İşlemi</w:t>
            </w:r>
          </w:p>
        </w:tc>
        <w:tc>
          <w:tcPr>
            <w:tcW w:w="2835" w:type="dxa"/>
          </w:tcPr>
          <w:p w:rsidR="00935F82" w:rsidRDefault="00935F82" w:rsidP="00D75681">
            <w:pPr>
              <w:pStyle w:val="ListeParagraf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5F82">
              <w:rPr>
                <w:rFonts w:ascii="Arial" w:hAnsi="Arial" w:cs="Arial"/>
                <w:b/>
                <w:sz w:val="20"/>
                <w:szCs w:val="20"/>
              </w:rPr>
              <w:t>Tekstil ürünlerini gruplandırma işlemi</w:t>
            </w:r>
          </w:p>
          <w:p w:rsidR="00935F82" w:rsidRPr="00935F82" w:rsidRDefault="00935F82" w:rsidP="00935F82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5F82" w:rsidRPr="00935F82" w:rsidRDefault="00935F82" w:rsidP="00D75681">
            <w:pPr>
              <w:pStyle w:val="ListeParagraf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35F82">
              <w:rPr>
                <w:rFonts w:ascii="Arial" w:hAnsi="Arial" w:cs="Arial"/>
                <w:b/>
                <w:sz w:val="20"/>
                <w:szCs w:val="20"/>
              </w:rPr>
              <w:t xml:space="preserve">Tekstil ürünlerini </w:t>
            </w:r>
            <w:r w:rsidRPr="00935F82">
              <w:rPr>
                <w:rFonts w:ascii="Arial" w:hAnsi="Arial" w:cs="Arial"/>
                <w:b/>
                <w:sz w:val="20"/>
                <w:szCs w:val="20"/>
              </w:rPr>
              <w:lastRenderedPageBreak/>
              <w:t>yıkama işlemi</w:t>
            </w:r>
          </w:p>
          <w:p w:rsidR="0030211C" w:rsidRPr="00935F82" w:rsidRDefault="0030211C" w:rsidP="00935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935F82" w:rsidRDefault="00255B97" w:rsidP="00D75681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uygun olarak</w:t>
            </w:r>
            <w:r w:rsidRPr="00255B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5F82" w:rsidRPr="00935F82">
              <w:rPr>
                <w:rFonts w:ascii="Arial" w:hAnsi="Arial" w:cs="Arial"/>
                <w:b/>
                <w:sz w:val="20"/>
                <w:szCs w:val="20"/>
              </w:rPr>
              <w:t>Tekstil ürünlerini gruplandırma işlemi</w:t>
            </w:r>
            <w:r w:rsidR="00935F82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935F82" w:rsidRPr="00935F82" w:rsidRDefault="00935F82" w:rsidP="00935F82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5F82" w:rsidRPr="00935F82" w:rsidRDefault="00255B97" w:rsidP="00D75681">
            <w:pPr>
              <w:pStyle w:val="ListeParagraf"/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İşletme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uygun olarak</w:t>
            </w:r>
            <w:r w:rsidRPr="00255B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35F82" w:rsidRPr="00935F82">
              <w:rPr>
                <w:rFonts w:ascii="Arial" w:hAnsi="Arial" w:cs="Arial"/>
                <w:b/>
                <w:sz w:val="20"/>
                <w:szCs w:val="20"/>
              </w:rPr>
              <w:t xml:space="preserve">Tekstil </w:t>
            </w:r>
            <w:r w:rsidR="00935F82" w:rsidRPr="00935F82">
              <w:rPr>
                <w:rFonts w:ascii="Arial" w:hAnsi="Arial" w:cs="Arial"/>
                <w:b/>
                <w:sz w:val="20"/>
                <w:szCs w:val="20"/>
              </w:rPr>
              <w:lastRenderedPageBreak/>
              <w:t>ürünlerini yıkama işlemi</w:t>
            </w:r>
            <w:r w:rsidR="00935F82">
              <w:rPr>
                <w:rFonts w:ascii="Arial" w:hAnsi="Arial" w:cs="Arial"/>
                <w:b/>
                <w:sz w:val="20"/>
                <w:szCs w:val="20"/>
              </w:rPr>
              <w:t>ni yapar.</w:t>
            </w:r>
          </w:p>
          <w:p w:rsidR="0030211C" w:rsidRPr="00935F82" w:rsidRDefault="0030211C" w:rsidP="00935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UYGULAMA FAALİYETLERİ/TEMRİNLER</w:t>
            </w:r>
          </w:p>
        </w:tc>
      </w:tr>
      <w:tr w:rsidR="0030211C" w:rsidRPr="007937C0" w:rsidTr="003B47EE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30211C" w:rsidRPr="007937C0" w:rsidTr="003B47EE">
        <w:trPr>
          <w:trHeight w:val="1125"/>
          <w:jc w:val="center"/>
        </w:trPr>
        <w:tc>
          <w:tcPr>
            <w:tcW w:w="2050" w:type="dxa"/>
            <w:vAlign w:val="center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562B26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1057"/>
          <w:jc w:val="center"/>
        </w:trPr>
        <w:tc>
          <w:tcPr>
            <w:tcW w:w="2050" w:type="dxa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562B26" w:rsidRDefault="0030211C" w:rsidP="0030211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Pr="007937C0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004871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D06C97" w:rsidRDefault="0030211C" w:rsidP="0030211C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751"/>
          <w:jc w:val="center"/>
        </w:trPr>
        <w:tc>
          <w:tcPr>
            <w:tcW w:w="2050" w:type="dxa"/>
          </w:tcPr>
          <w:p w:rsidR="0030211C" w:rsidRDefault="0030211C" w:rsidP="003B4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30211C" w:rsidRPr="00772730" w:rsidRDefault="0030211C" w:rsidP="0030211C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11C" w:rsidRPr="007937C0" w:rsidTr="003B47EE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30211C" w:rsidRPr="007937C0" w:rsidRDefault="0030211C" w:rsidP="003B4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30211C" w:rsidRPr="007937C0" w:rsidTr="003B47EE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30211C" w:rsidRPr="007937C0" w:rsidRDefault="0030211C" w:rsidP="003B47EE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30211C" w:rsidRPr="0060594E" w:rsidRDefault="0030211C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594E">
              <w:rPr>
                <w:rFonts w:ascii="Arial" w:hAnsi="Arial" w:cs="Arial"/>
                <w:bCs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30211C" w:rsidRPr="002572DB" w:rsidRDefault="0030211C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72DB">
              <w:rPr>
                <w:rFonts w:ascii="Arial" w:hAnsi="Arial" w:cs="Arial"/>
                <w:bCs/>
                <w:sz w:val="20"/>
                <w:szCs w:val="20"/>
              </w:rPr>
              <w:t>Bu derste öğrencilere yaptığı çalışmalara sınıf arkadaşlarına sunmasına fırsat verilerek iletişim becerilerinin gelişmesi sağlanmalıdır.</w:t>
            </w:r>
          </w:p>
          <w:p w:rsidR="0030211C" w:rsidRPr="00A75156" w:rsidRDefault="0030211C" w:rsidP="00D75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5156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30211C" w:rsidRPr="008120F3" w:rsidRDefault="0030211C" w:rsidP="008120F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41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20F3">
              <w:rPr>
                <w:rFonts w:ascii="Arial" w:hAnsi="Arial" w:cs="Arial"/>
                <w:bCs/>
                <w:sz w:val="20"/>
                <w:szCs w:val="20"/>
              </w:rPr>
              <w:t xml:space="preserve">Bu derste, </w:t>
            </w:r>
            <w:r w:rsidRPr="008120F3">
              <w:rPr>
                <w:rFonts w:ascii="Arial" w:hAnsi="Arial" w:cs="Arial"/>
                <w:sz w:val="20"/>
                <w:szCs w:val="20"/>
              </w:rPr>
              <w:t xml:space="preserve">israf etmeme, emanete sahip çıkma, tarafsızlık, kişisel bilgilerin izinsiz paylaşılmaması </w:t>
            </w:r>
            <w:r w:rsidRPr="008120F3">
              <w:rPr>
                <w:rFonts w:ascii="Arial" w:hAnsi="Arial" w:cs="Arial"/>
                <w:bCs/>
                <w:sz w:val="20"/>
                <w:szCs w:val="20"/>
              </w:rPr>
              <w:t xml:space="preserve">gibi değer, tutum ve davranışları ön plana çıkaran etkinliklere yer verilmelidir. </w:t>
            </w:r>
          </w:p>
          <w:p w:rsidR="0030211C" w:rsidRPr="007937C0" w:rsidRDefault="0030211C" w:rsidP="003B47EE">
            <w:pPr>
              <w:pStyle w:val="ListeParagraf"/>
              <w:spacing w:after="0" w:line="240" w:lineRule="auto"/>
              <w:ind w:left="2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3E4" w:rsidRDefault="002673E4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6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286B"/>
    <w:multiLevelType w:val="hybridMultilevel"/>
    <w:tmpl w:val="9EE8D0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34E5"/>
    <w:multiLevelType w:val="hybridMultilevel"/>
    <w:tmpl w:val="E90C2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7B54"/>
    <w:multiLevelType w:val="hybridMultilevel"/>
    <w:tmpl w:val="20525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653"/>
    <w:multiLevelType w:val="hybridMultilevel"/>
    <w:tmpl w:val="0570E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5A2"/>
    <w:multiLevelType w:val="hybridMultilevel"/>
    <w:tmpl w:val="800481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E4D27"/>
    <w:multiLevelType w:val="hybridMultilevel"/>
    <w:tmpl w:val="25884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1BAF"/>
    <w:multiLevelType w:val="hybridMultilevel"/>
    <w:tmpl w:val="90CAFF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6D71"/>
    <w:multiLevelType w:val="hybridMultilevel"/>
    <w:tmpl w:val="B128C5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96CE1"/>
    <w:multiLevelType w:val="hybridMultilevel"/>
    <w:tmpl w:val="6810B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B35D4"/>
    <w:multiLevelType w:val="hybridMultilevel"/>
    <w:tmpl w:val="92403E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54F4"/>
    <w:rsid w:val="00006EA4"/>
    <w:rsid w:val="000179EC"/>
    <w:rsid w:val="00030DEB"/>
    <w:rsid w:val="00031517"/>
    <w:rsid w:val="000319A0"/>
    <w:rsid w:val="00035A3C"/>
    <w:rsid w:val="00043022"/>
    <w:rsid w:val="000607A0"/>
    <w:rsid w:val="00071388"/>
    <w:rsid w:val="00071753"/>
    <w:rsid w:val="000729B1"/>
    <w:rsid w:val="00081A44"/>
    <w:rsid w:val="00083747"/>
    <w:rsid w:val="000A2183"/>
    <w:rsid w:val="000A3B75"/>
    <w:rsid w:val="000C28E9"/>
    <w:rsid w:val="000C6DC9"/>
    <w:rsid w:val="000D31EF"/>
    <w:rsid w:val="000D439C"/>
    <w:rsid w:val="000D67DF"/>
    <w:rsid w:val="000D694C"/>
    <w:rsid w:val="000D6DCC"/>
    <w:rsid w:val="000E455B"/>
    <w:rsid w:val="000F009E"/>
    <w:rsid w:val="00122FE8"/>
    <w:rsid w:val="00123229"/>
    <w:rsid w:val="001316CA"/>
    <w:rsid w:val="001345AB"/>
    <w:rsid w:val="001409F0"/>
    <w:rsid w:val="00144A30"/>
    <w:rsid w:val="0014648A"/>
    <w:rsid w:val="00151F4B"/>
    <w:rsid w:val="00156833"/>
    <w:rsid w:val="001632D9"/>
    <w:rsid w:val="00171AAE"/>
    <w:rsid w:val="00172FF6"/>
    <w:rsid w:val="00177B66"/>
    <w:rsid w:val="00192E70"/>
    <w:rsid w:val="001A2FDF"/>
    <w:rsid w:val="001A5B0B"/>
    <w:rsid w:val="001B75A1"/>
    <w:rsid w:val="001C19CF"/>
    <w:rsid w:val="001C47B1"/>
    <w:rsid w:val="001D4437"/>
    <w:rsid w:val="001D4586"/>
    <w:rsid w:val="001F5A7E"/>
    <w:rsid w:val="00202F93"/>
    <w:rsid w:val="00204536"/>
    <w:rsid w:val="00206AAC"/>
    <w:rsid w:val="00217CBE"/>
    <w:rsid w:val="002216F1"/>
    <w:rsid w:val="00222646"/>
    <w:rsid w:val="00231411"/>
    <w:rsid w:val="0023744C"/>
    <w:rsid w:val="0024006F"/>
    <w:rsid w:val="00244CEF"/>
    <w:rsid w:val="00244F0E"/>
    <w:rsid w:val="00246BA3"/>
    <w:rsid w:val="00251A4A"/>
    <w:rsid w:val="0025562B"/>
    <w:rsid w:val="00255B97"/>
    <w:rsid w:val="0026468C"/>
    <w:rsid w:val="0026700B"/>
    <w:rsid w:val="0026728F"/>
    <w:rsid w:val="002673E4"/>
    <w:rsid w:val="00284CAC"/>
    <w:rsid w:val="002940C0"/>
    <w:rsid w:val="00295A67"/>
    <w:rsid w:val="002A737D"/>
    <w:rsid w:val="002B63F7"/>
    <w:rsid w:val="002B76FB"/>
    <w:rsid w:val="002C0688"/>
    <w:rsid w:val="002C1D1A"/>
    <w:rsid w:val="002C1F54"/>
    <w:rsid w:val="002C72F9"/>
    <w:rsid w:val="002D1447"/>
    <w:rsid w:val="002D4418"/>
    <w:rsid w:val="002E6AD7"/>
    <w:rsid w:val="002F1D2E"/>
    <w:rsid w:val="0030053B"/>
    <w:rsid w:val="0030138A"/>
    <w:rsid w:val="0030211C"/>
    <w:rsid w:val="00303EAC"/>
    <w:rsid w:val="00316FA2"/>
    <w:rsid w:val="0032482B"/>
    <w:rsid w:val="003273E8"/>
    <w:rsid w:val="003379D1"/>
    <w:rsid w:val="00364DBB"/>
    <w:rsid w:val="0037196D"/>
    <w:rsid w:val="00374ADE"/>
    <w:rsid w:val="003865A8"/>
    <w:rsid w:val="003928A9"/>
    <w:rsid w:val="003A0814"/>
    <w:rsid w:val="003A1984"/>
    <w:rsid w:val="003A29D7"/>
    <w:rsid w:val="003A6406"/>
    <w:rsid w:val="003C2812"/>
    <w:rsid w:val="003C40F0"/>
    <w:rsid w:val="003C443F"/>
    <w:rsid w:val="003D4F29"/>
    <w:rsid w:val="003E0530"/>
    <w:rsid w:val="003E1CB2"/>
    <w:rsid w:val="003F0CCD"/>
    <w:rsid w:val="003F5158"/>
    <w:rsid w:val="004154D5"/>
    <w:rsid w:val="0042234B"/>
    <w:rsid w:val="00455DB8"/>
    <w:rsid w:val="004577C3"/>
    <w:rsid w:val="004603D6"/>
    <w:rsid w:val="004613B5"/>
    <w:rsid w:val="00461A09"/>
    <w:rsid w:val="00465977"/>
    <w:rsid w:val="00466CCC"/>
    <w:rsid w:val="00483F79"/>
    <w:rsid w:val="00485CED"/>
    <w:rsid w:val="00492A7B"/>
    <w:rsid w:val="00493746"/>
    <w:rsid w:val="004A0F4F"/>
    <w:rsid w:val="004A73B3"/>
    <w:rsid w:val="004B61EB"/>
    <w:rsid w:val="004C08BC"/>
    <w:rsid w:val="004C2AE0"/>
    <w:rsid w:val="004F280E"/>
    <w:rsid w:val="004F2DFF"/>
    <w:rsid w:val="00503116"/>
    <w:rsid w:val="00510319"/>
    <w:rsid w:val="00510F96"/>
    <w:rsid w:val="00537F4F"/>
    <w:rsid w:val="0054793C"/>
    <w:rsid w:val="00562302"/>
    <w:rsid w:val="005728D7"/>
    <w:rsid w:val="005776F7"/>
    <w:rsid w:val="0058004E"/>
    <w:rsid w:val="00585607"/>
    <w:rsid w:val="00592F2C"/>
    <w:rsid w:val="00593128"/>
    <w:rsid w:val="005948BA"/>
    <w:rsid w:val="00594A1D"/>
    <w:rsid w:val="00595001"/>
    <w:rsid w:val="005B4788"/>
    <w:rsid w:val="005B5824"/>
    <w:rsid w:val="005C1D25"/>
    <w:rsid w:val="005C7BF9"/>
    <w:rsid w:val="005E273C"/>
    <w:rsid w:val="005F016F"/>
    <w:rsid w:val="005F2FF1"/>
    <w:rsid w:val="00601C9E"/>
    <w:rsid w:val="00602A6A"/>
    <w:rsid w:val="0060654D"/>
    <w:rsid w:val="00611620"/>
    <w:rsid w:val="00640BAD"/>
    <w:rsid w:val="00657E1A"/>
    <w:rsid w:val="00662685"/>
    <w:rsid w:val="0066648D"/>
    <w:rsid w:val="0066752C"/>
    <w:rsid w:val="0067027B"/>
    <w:rsid w:val="006832A6"/>
    <w:rsid w:val="00683E80"/>
    <w:rsid w:val="006845CC"/>
    <w:rsid w:val="00685A7C"/>
    <w:rsid w:val="00685D2E"/>
    <w:rsid w:val="006863B2"/>
    <w:rsid w:val="006A1686"/>
    <w:rsid w:val="006B357C"/>
    <w:rsid w:val="006B3F35"/>
    <w:rsid w:val="006C0E81"/>
    <w:rsid w:val="006C6E8F"/>
    <w:rsid w:val="006D142E"/>
    <w:rsid w:val="006D22E5"/>
    <w:rsid w:val="006F1484"/>
    <w:rsid w:val="00700E79"/>
    <w:rsid w:val="0070631E"/>
    <w:rsid w:val="00710359"/>
    <w:rsid w:val="00714958"/>
    <w:rsid w:val="0072305A"/>
    <w:rsid w:val="00735F9E"/>
    <w:rsid w:val="0074202B"/>
    <w:rsid w:val="007444B5"/>
    <w:rsid w:val="007533E0"/>
    <w:rsid w:val="00757D8B"/>
    <w:rsid w:val="007655E8"/>
    <w:rsid w:val="007718F2"/>
    <w:rsid w:val="00774957"/>
    <w:rsid w:val="007937C0"/>
    <w:rsid w:val="00794E63"/>
    <w:rsid w:val="007A605A"/>
    <w:rsid w:val="007A64BE"/>
    <w:rsid w:val="007A6925"/>
    <w:rsid w:val="007A7575"/>
    <w:rsid w:val="007B0DA2"/>
    <w:rsid w:val="007B4DE0"/>
    <w:rsid w:val="007C232F"/>
    <w:rsid w:val="007D02AF"/>
    <w:rsid w:val="007E2971"/>
    <w:rsid w:val="007F5089"/>
    <w:rsid w:val="007F6AB2"/>
    <w:rsid w:val="008042C0"/>
    <w:rsid w:val="008120F3"/>
    <w:rsid w:val="008159B7"/>
    <w:rsid w:val="008212E9"/>
    <w:rsid w:val="0082584D"/>
    <w:rsid w:val="0083322E"/>
    <w:rsid w:val="00833B44"/>
    <w:rsid w:val="00840217"/>
    <w:rsid w:val="008428AC"/>
    <w:rsid w:val="00847874"/>
    <w:rsid w:val="0085219B"/>
    <w:rsid w:val="00856C96"/>
    <w:rsid w:val="00860FED"/>
    <w:rsid w:val="008662E7"/>
    <w:rsid w:val="00875190"/>
    <w:rsid w:val="00880AB1"/>
    <w:rsid w:val="0088185C"/>
    <w:rsid w:val="00886D66"/>
    <w:rsid w:val="008910F8"/>
    <w:rsid w:val="008A2345"/>
    <w:rsid w:val="008A4DB0"/>
    <w:rsid w:val="008B056F"/>
    <w:rsid w:val="008B6C56"/>
    <w:rsid w:val="008D0E52"/>
    <w:rsid w:val="008D3A36"/>
    <w:rsid w:val="008E3736"/>
    <w:rsid w:val="008E3A7F"/>
    <w:rsid w:val="008E6CD4"/>
    <w:rsid w:val="008F01A1"/>
    <w:rsid w:val="008F2327"/>
    <w:rsid w:val="0090104E"/>
    <w:rsid w:val="00907136"/>
    <w:rsid w:val="00911BA0"/>
    <w:rsid w:val="0091796D"/>
    <w:rsid w:val="00930D91"/>
    <w:rsid w:val="00933F16"/>
    <w:rsid w:val="00935F82"/>
    <w:rsid w:val="00945293"/>
    <w:rsid w:val="0095246B"/>
    <w:rsid w:val="009756FF"/>
    <w:rsid w:val="0097595E"/>
    <w:rsid w:val="00987592"/>
    <w:rsid w:val="009938F3"/>
    <w:rsid w:val="009A695F"/>
    <w:rsid w:val="009B2B22"/>
    <w:rsid w:val="009D09F5"/>
    <w:rsid w:val="009F3DA0"/>
    <w:rsid w:val="009F7365"/>
    <w:rsid w:val="009F7935"/>
    <w:rsid w:val="00A01623"/>
    <w:rsid w:val="00A06DFE"/>
    <w:rsid w:val="00A07DD9"/>
    <w:rsid w:val="00A10178"/>
    <w:rsid w:val="00A1637C"/>
    <w:rsid w:val="00A20875"/>
    <w:rsid w:val="00A5178D"/>
    <w:rsid w:val="00A7393F"/>
    <w:rsid w:val="00A73AB4"/>
    <w:rsid w:val="00A77E3E"/>
    <w:rsid w:val="00A91528"/>
    <w:rsid w:val="00AD5F1C"/>
    <w:rsid w:val="00AE2118"/>
    <w:rsid w:val="00AE22F0"/>
    <w:rsid w:val="00AF6456"/>
    <w:rsid w:val="00AF74F3"/>
    <w:rsid w:val="00B06FA8"/>
    <w:rsid w:val="00B0793C"/>
    <w:rsid w:val="00B11915"/>
    <w:rsid w:val="00B13FA4"/>
    <w:rsid w:val="00B142A1"/>
    <w:rsid w:val="00B24598"/>
    <w:rsid w:val="00B26C56"/>
    <w:rsid w:val="00B26CF1"/>
    <w:rsid w:val="00B273D8"/>
    <w:rsid w:val="00B344E0"/>
    <w:rsid w:val="00B37610"/>
    <w:rsid w:val="00B40F67"/>
    <w:rsid w:val="00B423D2"/>
    <w:rsid w:val="00B51539"/>
    <w:rsid w:val="00B560E9"/>
    <w:rsid w:val="00B63E77"/>
    <w:rsid w:val="00B660FC"/>
    <w:rsid w:val="00B754AB"/>
    <w:rsid w:val="00B83077"/>
    <w:rsid w:val="00B85DE7"/>
    <w:rsid w:val="00B92E84"/>
    <w:rsid w:val="00B953C8"/>
    <w:rsid w:val="00BA0896"/>
    <w:rsid w:val="00BA175F"/>
    <w:rsid w:val="00BA3865"/>
    <w:rsid w:val="00BB2FDD"/>
    <w:rsid w:val="00BC68A0"/>
    <w:rsid w:val="00BD79A4"/>
    <w:rsid w:val="00BE1475"/>
    <w:rsid w:val="00BE2A56"/>
    <w:rsid w:val="00C04E51"/>
    <w:rsid w:val="00C0720E"/>
    <w:rsid w:val="00C0786B"/>
    <w:rsid w:val="00C1693A"/>
    <w:rsid w:val="00C201BF"/>
    <w:rsid w:val="00C22F36"/>
    <w:rsid w:val="00C23DDB"/>
    <w:rsid w:val="00C35753"/>
    <w:rsid w:val="00C44387"/>
    <w:rsid w:val="00C47FCF"/>
    <w:rsid w:val="00C719B0"/>
    <w:rsid w:val="00C76E03"/>
    <w:rsid w:val="00C77F96"/>
    <w:rsid w:val="00C847D9"/>
    <w:rsid w:val="00C97C89"/>
    <w:rsid w:val="00CB7E69"/>
    <w:rsid w:val="00CC61F7"/>
    <w:rsid w:val="00CC6BAC"/>
    <w:rsid w:val="00CE4AEA"/>
    <w:rsid w:val="00CE764F"/>
    <w:rsid w:val="00CF10BA"/>
    <w:rsid w:val="00CF3511"/>
    <w:rsid w:val="00CF39E5"/>
    <w:rsid w:val="00D20DFC"/>
    <w:rsid w:val="00D35136"/>
    <w:rsid w:val="00D36A17"/>
    <w:rsid w:val="00D5048B"/>
    <w:rsid w:val="00D50660"/>
    <w:rsid w:val="00D75681"/>
    <w:rsid w:val="00D75FEC"/>
    <w:rsid w:val="00D76703"/>
    <w:rsid w:val="00D77C10"/>
    <w:rsid w:val="00D77D80"/>
    <w:rsid w:val="00D8207F"/>
    <w:rsid w:val="00D9035C"/>
    <w:rsid w:val="00D91675"/>
    <w:rsid w:val="00DA31EF"/>
    <w:rsid w:val="00DA4A2B"/>
    <w:rsid w:val="00DB4877"/>
    <w:rsid w:val="00DB5594"/>
    <w:rsid w:val="00DD1886"/>
    <w:rsid w:val="00DD2504"/>
    <w:rsid w:val="00DD48AD"/>
    <w:rsid w:val="00DF7303"/>
    <w:rsid w:val="00E063AE"/>
    <w:rsid w:val="00E154C5"/>
    <w:rsid w:val="00E16B5E"/>
    <w:rsid w:val="00E22C93"/>
    <w:rsid w:val="00E503EB"/>
    <w:rsid w:val="00E52AFF"/>
    <w:rsid w:val="00E53EB5"/>
    <w:rsid w:val="00E5630C"/>
    <w:rsid w:val="00E619F6"/>
    <w:rsid w:val="00E72152"/>
    <w:rsid w:val="00E86F40"/>
    <w:rsid w:val="00E94AB3"/>
    <w:rsid w:val="00E968E5"/>
    <w:rsid w:val="00EA1AE0"/>
    <w:rsid w:val="00EA787A"/>
    <w:rsid w:val="00EA7F09"/>
    <w:rsid w:val="00EC40D0"/>
    <w:rsid w:val="00EC6BAC"/>
    <w:rsid w:val="00ED2E69"/>
    <w:rsid w:val="00ED5A59"/>
    <w:rsid w:val="00ED764B"/>
    <w:rsid w:val="00EE0A1D"/>
    <w:rsid w:val="00EF2272"/>
    <w:rsid w:val="00EF3CCA"/>
    <w:rsid w:val="00EF416C"/>
    <w:rsid w:val="00EF41EC"/>
    <w:rsid w:val="00F17181"/>
    <w:rsid w:val="00F33EE0"/>
    <w:rsid w:val="00F353D3"/>
    <w:rsid w:val="00F367A2"/>
    <w:rsid w:val="00F47733"/>
    <w:rsid w:val="00F540C7"/>
    <w:rsid w:val="00F556F1"/>
    <w:rsid w:val="00F55D6A"/>
    <w:rsid w:val="00F659E9"/>
    <w:rsid w:val="00F709A8"/>
    <w:rsid w:val="00F8366A"/>
    <w:rsid w:val="00F956E2"/>
    <w:rsid w:val="00F97609"/>
    <w:rsid w:val="00FA15D6"/>
    <w:rsid w:val="00FA54C1"/>
    <w:rsid w:val="00FA63CF"/>
    <w:rsid w:val="00FB0416"/>
    <w:rsid w:val="00FB1EE8"/>
    <w:rsid w:val="00FB240F"/>
    <w:rsid w:val="00FB7BE4"/>
    <w:rsid w:val="00FC7834"/>
    <w:rsid w:val="00FD00B7"/>
    <w:rsid w:val="00FD57A9"/>
    <w:rsid w:val="00FE3500"/>
    <w:rsid w:val="00FF0742"/>
    <w:rsid w:val="00FF2A21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B21CE-19E6-4E1D-9B7A-38035D95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uiPriority w:val="99"/>
    <w:rsid w:val="007E2971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9968-4B06-4726-86CC-0F7D2D02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GENCER</dc:creator>
  <cp:lastModifiedBy>Nalan GUNES</cp:lastModifiedBy>
  <cp:revision>199</cp:revision>
  <dcterms:created xsi:type="dcterms:W3CDTF">2019-12-17T09:10:00Z</dcterms:created>
  <dcterms:modified xsi:type="dcterms:W3CDTF">2023-01-25T13:38:00Z</dcterms:modified>
</cp:coreProperties>
</file>