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800C30" w:rsidP="00800C30">
            <w:pPr>
              <w:spacing w:after="0" w:line="240" w:lineRule="auto"/>
              <w:jc w:val="both"/>
              <w:rPr>
                <w:rFonts w:ascii="Arial" w:eastAsia="Times New Roman" w:hAnsi="Arial" w:cs="Arial"/>
                <w:b/>
                <w:bCs/>
                <w:sz w:val="20"/>
                <w:szCs w:val="20"/>
              </w:rPr>
            </w:pPr>
            <w:proofErr w:type="gramStart"/>
            <w:r>
              <w:rPr>
                <w:rFonts w:ascii="Arial" w:eastAsia="Times New Roman" w:hAnsi="Arial" w:cs="Arial"/>
                <w:b/>
                <w:bCs/>
                <w:sz w:val="20"/>
                <w:szCs w:val="20"/>
              </w:rPr>
              <w:t>HİKAYE</w:t>
            </w:r>
            <w:proofErr w:type="gramEnd"/>
            <w:r>
              <w:rPr>
                <w:rFonts w:ascii="Arial" w:eastAsia="Times New Roman" w:hAnsi="Arial" w:cs="Arial"/>
                <w:b/>
                <w:bCs/>
                <w:sz w:val="20"/>
                <w:szCs w:val="20"/>
              </w:rPr>
              <w:t xml:space="preserve"> VE MASAL ANLATICILIĞI </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187AD8"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7A6580">
              <w:rPr>
                <w:rFonts w:ascii="Arial" w:eastAsia="Times New Roman" w:hAnsi="Arial" w:cs="Arial"/>
                <w:bCs/>
                <w:sz w:val="20"/>
                <w:szCs w:val="20"/>
              </w:rPr>
              <w:t>-12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491608">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EA0C2F" w:rsidRPr="00EA0C2F" w:rsidRDefault="00043022" w:rsidP="00800C30">
            <w:pPr>
              <w:pStyle w:val="AralkYok"/>
              <w:jc w:val="both"/>
              <w:rPr>
                <w:rFonts w:ascii="Arial" w:hAnsi="Arial" w:cs="Arial"/>
                <w:color w:val="000000"/>
                <w:sz w:val="20"/>
                <w:szCs w:val="20"/>
                <w:lang w:val="en-US"/>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w:t>
            </w:r>
            <w:proofErr w:type="gramStart"/>
            <w:r w:rsidR="00800C30">
              <w:rPr>
                <w:rFonts w:ascii="Arial" w:hAnsi="Arial" w:cs="Arial"/>
                <w:sz w:val="20"/>
                <w:szCs w:val="20"/>
              </w:rPr>
              <w:t>hikaye</w:t>
            </w:r>
            <w:proofErr w:type="gramEnd"/>
            <w:r w:rsidR="00800C30">
              <w:rPr>
                <w:rFonts w:ascii="Arial" w:hAnsi="Arial" w:cs="Arial"/>
                <w:sz w:val="20"/>
                <w:szCs w:val="20"/>
              </w:rPr>
              <w:t xml:space="preserve"> ve masal anlatıcılığı</w:t>
            </w:r>
            <w:r w:rsidR="00A1637C" w:rsidRPr="007937C0">
              <w:rPr>
                <w:rFonts w:ascii="Arial" w:hAnsi="Arial" w:cs="Arial"/>
                <w:sz w:val="20"/>
                <w:szCs w:val="20"/>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EA0C2F">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00EA0C2F">
              <w:rPr>
                <w:rFonts w:ascii="Arial" w:hAnsi="Arial" w:cs="Arial"/>
                <w:color w:val="000000"/>
                <w:sz w:val="20"/>
                <w:szCs w:val="20"/>
                <w:lang w:val="en-US"/>
              </w:rPr>
              <w:t xml:space="preserve"> </w:t>
            </w:r>
            <w:proofErr w:type="spellStart"/>
            <w:r w:rsidR="00EA0C2F">
              <w:rPr>
                <w:rFonts w:ascii="Arial" w:hAnsi="Arial" w:cs="Arial"/>
                <w:color w:val="000000"/>
                <w:sz w:val="20"/>
                <w:szCs w:val="20"/>
                <w:lang w:val="en-US"/>
              </w:rPr>
              <w:t>amaçlanmaktadır</w:t>
            </w:r>
            <w:proofErr w:type="spellEnd"/>
            <w:r w:rsidR="00EA0C2F">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675645" w:rsidRDefault="00491608"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Literatüre uygun olarak hikaye ve masal unsurlarını açıklar</w:t>
            </w:r>
            <w:r w:rsidR="00675645">
              <w:rPr>
                <w:rFonts w:ascii="Arial" w:hAnsi="Arial" w:cs="Arial"/>
                <w:sz w:val="20"/>
                <w:szCs w:val="20"/>
              </w:rPr>
              <w:t>.</w:t>
            </w:r>
          </w:p>
          <w:p w:rsidR="00DF19CB" w:rsidRPr="00DB78CE" w:rsidRDefault="00491608" w:rsidP="00675645">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Tekniklerine uygun olarak hikaye ve masal anlatımı uygulamaları yapar.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4B7370">
              <w:rPr>
                <w:rFonts w:ascii="Arial" w:hAnsi="Arial" w:cs="Arial"/>
                <w:sz w:val="20"/>
                <w:szCs w:val="20"/>
              </w:rPr>
              <w:t>k, animasyon hizmetleri atölyesi,</w:t>
            </w:r>
            <w:r w:rsidR="00B464BD">
              <w:rPr>
                <w:rFonts w:ascii="Arial" w:hAnsi="Arial" w:cs="Arial"/>
                <w:sz w:val="20"/>
                <w:szCs w:val="20"/>
              </w:rPr>
              <w:t xml:space="preserve"> sahne</w:t>
            </w:r>
          </w:p>
          <w:p w:rsidR="00251A4A" w:rsidRPr="007937C0" w:rsidRDefault="00251A4A" w:rsidP="004B7370">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r w:rsidRPr="007937C0">
              <w:rPr>
                <w:rFonts w:ascii="Arial" w:hAnsi="Arial" w:cs="Arial"/>
                <w:sz w:val="20"/>
                <w:szCs w:val="20"/>
              </w:rPr>
              <w:t>projeksiyon, bilgisayar, yaz</w:t>
            </w:r>
            <w:r w:rsidR="00C86FA9">
              <w:rPr>
                <w:rFonts w:ascii="Arial" w:hAnsi="Arial" w:cs="Arial"/>
                <w:sz w:val="20"/>
                <w:szCs w:val="20"/>
              </w:rPr>
              <w:t xml:space="preserve">ıcı/tarayıcı, </w:t>
            </w:r>
            <w:r w:rsidR="004B7370">
              <w:rPr>
                <w:rFonts w:ascii="Arial" w:hAnsi="Arial" w:cs="Arial"/>
                <w:sz w:val="20"/>
                <w:szCs w:val="20"/>
              </w:rPr>
              <w:t xml:space="preserve">kostüm, dekor ve </w:t>
            </w:r>
            <w:bookmarkStart w:id="0" w:name="_GoBack"/>
            <w:bookmarkEnd w:id="0"/>
            <w:r w:rsidR="004B7370">
              <w:rPr>
                <w:rFonts w:ascii="Arial" w:hAnsi="Arial" w:cs="Arial"/>
                <w:sz w:val="20"/>
                <w:szCs w:val="20"/>
              </w:rPr>
              <w:t>aksesuarlar, ses ve ışık sistemleri ve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91608"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Hikaye ve Masal </w:t>
            </w:r>
          </w:p>
        </w:tc>
        <w:tc>
          <w:tcPr>
            <w:tcW w:w="1343" w:type="dxa"/>
            <w:vAlign w:val="center"/>
          </w:tcPr>
          <w:p w:rsidR="00493746" w:rsidRPr="007937C0" w:rsidRDefault="00FB6DC1"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FB6DC1" w:rsidP="00AF74F3">
            <w:pPr>
              <w:spacing w:after="0" w:line="240" w:lineRule="auto"/>
              <w:jc w:val="center"/>
              <w:rPr>
                <w:rFonts w:ascii="Arial" w:hAnsi="Arial" w:cs="Arial"/>
                <w:sz w:val="20"/>
                <w:szCs w:val="20"/>
              </w:rPr>
            </w:pPr>
            <w:r>
              <w:rPr>
                <w:rFonts w:ascii="Arial" w:hAnsi="Arial" w:cs="Arial"/>
                <w:sz w:val="20"/>
                <w:szCs w:val="20"/>
              </w:rPr>
              <w:t>18</w:t>
            </w:r>
          </w:p>
        </w:tc>
        <w:tc>
          <w:tcPr>
            <w:tcW w:w="1736" w:type="dxa"/>
            <w:vAlign w:val="center"/>
          </w:tcPr>
          <w:p w:rsidR="00493746" w:rsidRPr="007937C0" w:rsidRDefault="00FB6DC1" w:rsidP="00493746">
            <w:pPr>
              <w:spacing w:after="0" w:line="240" w:lineRule="auto"/>
              <w:jc w:val="center"/>
              <w:rPr>
                <w:rFonts w:ascii="Arial" w:hAnsi="Arial" w:cs="Arial"/>
                <w:sz w:val="20"/>
                <w:szCs w:val="20"/>
              </w:rPr>
            </w:pPr>
            <w:r>
              <w:rPr>
                <w:rFonts w:ascii="Arial" w:hAnsi="Arial" w:cs="Arial"/>
                <w:sz w:val="20"/>
                <w:szCs w:val="20"/>
              </w:rPr>
              <w:t>25</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491608" w:rsidP="00800C30">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Hikaye ve Masal </w:t>
            </w:r>
            <w:r w:rsidR="00800C30">
              <w:rPr>
                <w:rFonts w:ascii="Arial" w:hAnsi="Arial" w:cs="Arial"/>
                <w:b/>
                <w:bCs/>
                <w:color w:val="000000"/>
                <w:sz w:val="20"/>
                <w:szCs w:val="20"/>
              </w:rPr>
              <w:t>Anlatımı</w:t>
            </w:r>
          </w:p>
        </w:tc>
        <w:tc>
          <w:tcPr>
            <w:tcW w:w="1343" w:type="dxa"/>
            <w:vAlign w:val="center"/>
          </w:tcPr>
          <w:p w:rsidR="00493746" w:rsidRPr="007937C0" w:rsidRDefault="00FB6DC1"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FB6DC1" w:rsidP="00AF74F3">
            <w:pPr>
              <w:spacing w:after="0" w:line="240" w:lineRule="auto"/>
              <w:jc w:val="center"/>
              <w:rPr>
                <w:rFonts w:ascii="Arial" w:hAnsi="Arial" w:cs="Arial"/>
                <w:sz w:val="20"/>
                <w:szCs w:val="20"/>
              </w:rPr>
            </w:pPr>
            <w:r>
              <w:rPr>
                <w:rFonts w:ascii="Arial" w:hAnsi="Arial" w:cs="Arial"/>
                <w:sz w:val="20"/>
                <w:szCs w:val="20"/>
              </w:rPr>
              <w:t>54</w:t>
            </w:r>
          </w:p>
        </w:tc>
        <w:tc>
          <w:tcPr>
            <w:tcW w:w="1736" w:type="dxa"/>
            <w:vAlign w:val="center"/>
          </w:tcPr>
          <w:p w:rsidR="00493746" w:rsidRPr="007937C0" w:rsidRDefault="00FB6DC1" w:rsidP="00AF74F3">
            <w:pPr>
              <w:spacing w:after="0" w:line="240" w:lineRule="auto"/>
              <w:jc w:val="center"/>
              <w:rPr>
                <w:rFonts w:ascii="Arial" w:hAnsi="Arial" w:cs="Arial"/>
                <w:sz w:val="20"/>
                <w:szCs w:val="20"/>
              </w:rPr>
            </w:pPr>
            <w:r>
              <w:rPr>
                <w:rFonts w:ascii="Arial" w:hAnsi="Arial" w:cs="Arial"/>
                <w:sz w:val="20"/>
                <w:szCs w:val="20"/>
              </w:rPr>
              <w:t>75</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8678DC" w:rsidP="00AF74F3">
            <w:pPr>
              <w:spacing w:after="0" w:line="240" w:lineRule="auto"/>
              <w:jc w:val="center"/>
              <w:rPr>
                <w:rFonts w:ascii="Arial" w:hAnsi="Arial" w:cs="Arial"/>
                <w:b/>
                <w:sz w:val="20"/>
                <w:szCs w:val="20"/>
              </w:rPr>
            </w:pPr>
            <w:r>
              <w:rPr>
                <w:rFonts w:ascii="Arial" w:hAnsi="Arial" w:cs="Arial"/>
                <w:b/>
                <w:sz w:val="20"/>
                <w:szCs w:val="20"/>
              </w:rPr>
              <w:t>4</w:t>
            </w:r>
          </w:p>
        </w:tc>
        <w:tc>
          <w:tcPr>
            <w:tcW w:w="1735" w:type="dxa"/>
            <w:vAlign w:val="center"/>
          </w:tcPr>
          <w:p w:rsidR="00AF74F3" w:rsidRPr="007937C0" w:rsidRDefault="00FB6DC1"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FB6DC1"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Default="00251A4A"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Default="0039512C" w:rsidP="00AF74F3">
      <w:pPr>
        <w:spacing w:after="200" w:line="276" w:lineRule="auto"/>
        <w:rPr>
          <w:rFonts w:ascii="Arial" w:hAnsi="Arial" w:cs="Arial"/>
          <w:sz w:val="20"/>
          <w:szCs w:val="20"/>
        </w:rPr>
      </w:pPr>
    </w:p>
    <w:p w:rsidR="0039512C" w:rsidRPr="007937C0" w:rsidRDefault="0039512C"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10220" w:rsidRDefault="00210220" w:rsidP="00AF74F3">
      <w:pPr>
        <w:spacing w:after="200" w:line="276" w:lineRule="auto"/>
        <w:rPr>
          <w:rFonts w:ascii="Arial" w:hAnsi="Arial" w:cs="Arial"/>
          <w:sz w:val="20"/>
          <w:szCs w:val="20"/>
        </w:rPr>
      </w:pPr>
    </w:p>
    <w:p w:rsidR="00210220" w:rsidRPr="007937C0" w:rsidRDefault="00210220"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68170C">
        <w:trPr>
          <w:trHeight w:val="1558"/>
          <w:jc w:val="center"/>
        </w:trPr>
        <w:tc>
          <w:tcPr>
            <w:tcW w:w="2050" w:type="dxa"/>
            <w:vAlign w:val="center"/>
          </w:tcPr>
          <w:p w:rsidR="00595001" w:rsidRPr="007937C0" w:rsidRDefault="00491608" w:rsidP="0068170C">
            <w:pPr>
              <w:spacing w:line="240" w:lineRule="auto"/>
              <w:jc w:val="center"/>
              <w:rPr>
                <w:rFonts w:ascii="Arial" w:eastAsia="Times New Roman" w:hAnsi="Arial" w:cs="Arial"/>
                <w:b/>
                <w:sz w:val="20"/>
                <w:szCs w:val="20"/>
              </w:rPr>
            </w:pPr>
            <w:proofErr w:type="gramStart"/>
            <w:r>
              <w:rPr>
                <w:rFonts w:ascii="Arial" w:hAnsi="Arial" w:cs="Arial"/>
                <w:b/>
                <w:bCs/>
                <w:color w:val="000000"/>
                <w:sz w:val="20"/>
                <w:szCs w:val="20"/>
              </w:rPr>
              <w:t>Hikaye</w:t>
            </w:r>
            <w:proofErr w:type="gramEnd"/>
            <w:r>
              <w:rPr>
                <w:rFonts w:ascii="Arial" w:hAnsi="Arial" w:cs="Arial"/>
                <w:b/>
                <w:bCs/>
                <w:color w:val="000000"/>
                <w:sz w:val="20"/>
                <w:szCs w:val="20"/>
              </w:rPr>
              <w:t xml:space="preserve"> ve Masal</w:t>
            </w: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proofErr w:type="gramStart"/>
            <w:r w:rsidR="00491608">
              <w:rPr>
                <w:rFonts w:ascii="Arial" w:hAnsi="Arial" w:cs="Arial"/>
                <w:b/>
                <w:color w:val="000000"/>
                <w:sz w:val="20"/>
                <w:szCs w:val="20"/>
              </w:rPr>
              <w:t>Hikaye</w:t>
            </w:r>
            <w:proofErr w:type="gramEnd"/>
            <w:r w:rsidR="00800C30">
              <w:rPr>
                <w:rFonts w:ascii="Arial" w:hAnsi="Arial" w:cs="Arial"/>
                <w:b/>
                <w:color w:val="000000"/>
                <w:sz w:val="20"/>
                <w:szCs w:val="20"/>
              </w:rPr>
              <w:t xml:space="preserve"> A</w:t>
            </w:r>
            <w:r w:rsidR="00EA2FF3">
              <w:rPr>
                <w:rFonts w:ascii="Arial" w:hAnsi="Arial" w:cs="Arial"/>
                <w:b/>
                <w:color w:val="000000"/>
                <w:sz w:val="20"/>
                <w:szCs w:val="20"/>
              </w:rPr>
              <w:t>nlatıcılığı</w:t>
            </w:r>
          </w:p>
          <w:p w:rsidR="00071388" w:rsidRPr="002A737D" w:rsidRDefault="00071388" w:rsidP="002A737D">
            <w:pPr>
              <w:spacing w:after="0" w:line="240" w:lineRule="auto"/>
              <w:rPr>
                <w:rFonts w:ascii="Arial" w:hAnsi="Arial" w:cs="Arial"/>
                <w:b/>
                <w:color w:val="000000"/>
                <w:sz w:val="20"/>
                <w:szCs w:val="20"/>
              </w:rPr>
            </w:pPr>
          </w:p>
          <w:p w:rsidR="00B51539" w:rsidRDefault="00B51539" w:rsidP="002A737D">
            <w:pPr>
              <w:spacing w:after="0" w:line="240" w:lineRule="auto"/>
              <w:rPr>
                <w:rFonts w:ascii="Arial" w:hAnsi="Arial" w:cs="Arial"/>
                <w:b/>
                <w:color w:val="000000"/>
                <w:sz w:val="20"/>
                <w:szCs w:val="20"/>
              </w:rPr>
            </w:pPr>
          </w:p>
          <w:p w:rsidR="00C06E5C" w:rsidRDefault="00C06E5C" w:rsidP="002A737D">
            <w:pPr>
              <w:spacing w:after="0" w:line="240" w:lineRule="auto"/>
              <w:rPr>
                <w:rFonts w:ascii="Arial" w:hAnsi="Arial" w:cs="Arial"/>
                <w:b/>
                <w:color w:val="000000"/>
                <w:sz w:val="20"/>
                <w:szCs w:val="20"/>
              </w:rPr>
            </w:pPr>
          </w:p>
          <w:p w:rsidR="00C06E5C" w:rsidRDefault="00C06E5C" w:rsidP="002A737D">
            <w:pPr>
              <w:spacing w:after="0" w:line="240" w:lineRule="auto"/>
              <w:rPr>
                <w:rFonts w:ascii="Arial" w:hAnsi="Arial" w:cs="Arial"/>
                <w:b/>
                <w:color w:val="000000"/>
                <w:sz w:val="20"/>
                <w:szCs w:val="20"/>
              </w:rPr>
            </w:pPr>
          </w:p>
          <w:p w:rsidR="00C06E5C" w:rsidRDefault="00C06E5C" w:rsidP="002A737D">
            <w:pPr>
              <w:spacing w:after="0" w:line="240" w:lineRule="auto"/>
              <w:rPr>
                <w:rFonts w:ascii="Arial" w:hAnsi="Arial" w:cs="Arial"/>
                <w:b/>
                <w:color w:val="000000"/>
                <w:sz w:val="20"/>
                <w:szCs w:val="20"/>
              </w:rPr>
            </w:pPr>
          </w:p>
          <w:p w:rsidR="00C06E5C" w:rsidRDefault="00C06E5C" w:rsidP="002A737D">
            <w:pPr>
              <w:spacing w:after="0" w:line="240" w:lineRule="auto"/>
              <w:rPr>
                <w:rFonts w:ascii="Arial" w:hAnsi="Arial" w:cs="Arial"/>
                <w:b/>
                <w:color w:val="000000"/>
                <w:sz w:val="20"/>
                <w:szCs w:val="20"/>
              </w:rPr>
            </w:pPr>
          </w:p>
          <w:p w:rsidR="00C06E5C" w:rsidRPr="002A737D" w:rsidRDefault="00C06E5C" w:rsidP="002A737D">
            <w:pPr>
              <w:spacing w:after="0" w:line="240" w:lineRule="auto"/>
              <w:rPr>
                <w:rFonts w:ascii="Arial" w:hAnsi="Arial" w:cs="Arial"/>
                <w:b/>
                <w:color w:val="000000"/>
                <w:sz w:val="20"/>
                <w:szCs w:val="20"/>
              </w:rPr>
            </w:pPr>
          </w:p>
          <w:p w:rsidR="00C86FA9" w:rsidRPr="00C86FA9" w:rsidRDefault="00210220" w:rsidP="00C86FA9">
            <w:pPr>
              <w:spacing w:after="0" w:line="240" w:lineRule="auto"/>
              <w:rPr>
                <w:rFonts w:ascii="Arial" w:hAnsi="Arial" w:cs="Arial"/>
                <w:b/>
                <w:color w:val="000000"/>
                <w:sz w:val="20"/>
                <w:szCs w:val="20"/>
              </w:rPr>
            </w:pPr>
            <w:r>
              <w:rPr>
                <w:rFonts w:ascii="Arial" w:hAnsi="Arial" w:cs="Arial"/>
                <w:b/>
                <w:color w:val="000000"/>
                <w:sz w:val="20"/>
                <w:szCs w:val="20"/>
              </w:rPr>
              <w:t>2.</w:t>
            </w:r>
            <w:r w:rsidR="00491608">
              <w:rPr>
                <w:rFonts w:ascii="Arial" w:hAnsi="Arial" w:cs="Arial"/>
                <w:b/>
                <w:color w:val="000000"/>
                <w:sz w:val="20"/>
                <w:szCs w:val="20"/>
              </w:rPr>
              <w:t>Masal</w:t>
            </w:r>
            <w:r w:rsidR="00800C30">
              <w:rPr>
                <w:rFonts w:ascii="Arial" w:hAnsi="Arial" w:cs="Arial"/>
                <w:b/>
                <w:color w:val="000000"/>
                <w:sz w:val="20"/>
                <w:szCs w:val="20"/>
              </w:rPr>
              <w:t xml:space="preserve"> An</w:t>
            </w:r>
            <w:r w:rsidR="00EA2FF3">
              <w:rPr>
                <w:rFonts w:ascii="Arial" w:hAnsi="Arial" w:cs="Arial"/>
                <w:b/>
                <w:color w:val="000000"/>
                <w:sz w:val="20"/>
                <w:szCs w:val="20"/>
              </w:rPr>
              <w:t>latıcılığı</w:t>
            </w:r>
          </w:p>
          <w:p w:rsidR="000C6DC9" w:rsidRPr="002A737D" w:rsidRDefault="000C6DC9" w:rsidP="002A737D">
            <w:pPr>
              <w:spacing w:line="240" w:lineRule="auto"/>
              <w:rPr>
                <w:rFonts w:ascii="Arial" w:hAnsi="Arial" w:cs="Arial"/>
                <w:b/>
                <w:color w:val="000000"/>
                <w:sz w:val="20"/>
                <w:szCs w:val="20"/>
              </w:rPr>
            </w:pPr>
          </w:p>
        </w:tc>
        <w:tc>
          <w:tcPr>
            <w:tcW w:w="5735" w:type="dxa"/>
          </w:tcPr>
          <w:p w:rsidR="00DC77D5" w:rsidRDefault="00EA2FF3" w:rsidP="00800C30">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Literatüre uygun olarak </w:t>
            </w:r>
            <w:proofErr w:type="gramStart"/>
            <w:r>
              <w:rPr>
                <w:rFonts w:ascii="Arial" w:hAnsi="Arial" w:cs="Arial"/>
                <w:b/>
                <w:sz w:val="20"/>
                <w:szCs w:val="20"/>
              </w:rPr>
              <w:t>hikaye</w:t>
            </w:r>
            <w:proofErr w:type="gramEnd"/>
            <w:r>
              <w:rPr>
                <w:rFonts w:ascii="Arial" w:hAnsi="Arial" w:cs="Arial"/>
                <w:b/>
                <w:sz w:val="20"/>
                <w:szCs w:val="20"/>
              </w:rPr>
              <w:t xml:space="preserve"> kavramını açıklar.</w:t>
            </w:r>
          </w:p>
          <w:p w:rsidR="00EA2FF3" w:rsidRPr="00EA2FF3" w:rsidRDefault="00EA2FF3" w:rsidP="00800C30">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proofErr w:type="gramStart"/>
            <w:r>
              <w:rPr>
                <w:rFonts w:ascii="Arial" w:hAnsi="Arial" w:cs="Arial"/>
                <w:sz w:val="20"/>
                <w:szCs w:val="20"/>
              </w:rPr>
              <w:t>Hi</w:t>
            </w:r>
            <w:r w:rsidR="007E475A">
              <w:rPr>
                <w:rFonts w:ascii="Arial" w:hAnsi="Arial" w:cs="Arial"/>
                <w:sz w:val="20"/>
                <w:szCs w:val="20"/>
              </w:rPr>
              <w:t>kayenin</w:t>
            </w:r>
            <w:proofErr w:type="gramEnd"/>
            <w:r w:rsidR="007E475A">
              <w:rPr>
                <w:rFonts w:ascii="Arial" w:hAnsi="Arial" w:cs="Arial"/>
                <w:sz w:val="20"/>
                <w:szCs w:val="20"/>
              </w:rPr>
              <w:t xml:space="preserve"> ana unsurlarını açıklatılır.</w:t>
            </w:r>
          </w:p>
          <w:p w:rsidR="00EA2FF3" w:rsidRPr="00EA2FF3" w:rsidRDefault="00EA2FF3" w:rsidP="00800C30">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Dünya </w:t>
            </w:r>
            <w:proofErr w:type="gramStart"/>
            <w:r>
              <w:rPr>
                <w:rFonts w:ascii="Arial" w:hAnsi="Arial" w:cs="Arial"/>
                <w:sz w:val="20"/>
                <w:szCs w:val="20"/>
              </w:rPr>
              <w:t>Hikayelerinden</w:t>
            </w:r>
            <w:proofErr w:type="gramEnd"/>
            <w:r>
              <w:rPr>
                <w:rFonts w:ascii="Arial" w:hAnsi="Arial" w:cs="Arial"/>
                <w:sz w:val="20"/>
                <w:szCs w:val="20"/>
              </w:rPr>
              <w:t xml:space="preserve"> kitleye uygun olanları</w:t>
            </w:r>
            <w:r w:rsidR="007E475A">
              <w:rPr>
                <w:rFonts w:ascii="Arial" w:hAnsi="Arial" w:cs="Arial"/>
                <w:sz w:val="20"/>
                <w:szCs w:val="20"/>
              </w:rPr>
              <w:t xml:space="preserve"> </w:t>
            </w:r>
            <w:proofErr w:type="spellStart"/>
            <w:r w:rsidR="007E475A">
              <w:rPr>
                <w:rFonts w:ascii="Arial" w:hAnsi="Arial" w:cs="Arial"/>
                <w:sz w:val="20"/>
                <w:szCs w:val="20"/>
              </w:rPr>
              <w:t>listeletilir</w:t>
            </w:r>
            <w:proofErr w:type="spellEnd"/>
            <w:r w:rsidR="007E475A">
              <w:rPr>
                <w:rFonts w:ascii="Arial" w:hAnsi="Arial" w:cs="Arial"/>
                <w:sz w:val="20"/>
                <w:szCs w:val="20"/>
              </w:rPr>
              <w:t>.</w:t>
            </w:r>
          </w:p>
          <w:p w:rsidR="00EA2FF3" w:rsidRPr="00EA2FF3" w:rsidRDefault="00EA2FF3" w:rsidP="00800C30">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proofErr w:type="gramStart"/>
            <w:r>
              <w:rPr>
                <w:rFonts w:ascii="Arial" w:hAnsi="Arial" w:cs="Arial"/>
                <w:sz w:val="20"/>
                <w:szCs w:val="20"/>
              </w:rPr>
              <w:t>Hikaye</w:t>
            </w:r>
            <w:proofErr w:type="gramEnd"/>
            <w:r>
              <w:rPr>
                <w:rFonts w:ascii="Arial" w:hAnsi="Arial" w:cs="Arial"/>
                <w:sz w:val="20"/>
                <w:szCs w:val="20"/>
              </w:rPr>
              <w:t xml:space="preserve"> o</w:t>
            </w:r>
            <w:r w:rsidR="007E475A">
              <w:rPr>
                <w:rFonts w:ascii="Arial" w:hAnsi="Arial" w:cs="Arial"/>
                <w:sz w:val="20"/>
                <w:szCs w:val="20"/>
              </w:rPr>
              <w:t>rtamının hazırlanmasını açıklatılır.</w:t>
            </w:r>
          </w:p>
          <w:p w:rsidR="00EA2FF3" w:rsidRDefault="00EA2FF3" w:rsidP="00800C30">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proofErr w:type="gramStart"/>
            <w:r>
              <w:rPr>
                <w:rFonts w:ascii="Arial" w:hAnsi="Arial" w:cs="Arial"/>
                <w:sz w:val="20"/>
                <w:szCs w:val="20"/>
              </w:rPr>
              <w:t>Hikay</w:t>
            </w:r>
            <w:r w:rsidR="007E475A">
              <w:rPr>
                <w:rFonts w:ascii="Arial" w:hAnsi="Arial" w:cs="Arial"/>
                <w:sz w:val="20"/>
                <w:szCs w:val="20"/>
              </w:rPr>
              <w:t>e</w:t>
            </w:r>
            <w:proofErr w:type="gramEnd"/>
            <w:r w:rsidR="007E475A">
              <w:rPr>
                <w:rFonts w:ascii="Arial" w:hAnsi="Arial" w:cs="Arial"/>
                <w:sz w:val="20"/>
                <w:szCs w:val="20"/>
              </w:rPr>
              <w:t xml:space="preserve"> anlatım tekniklerini </w:t>
            </w:r>
            <w:proofErr w:type="spellStart"/>
            <w:r w:rsidR="007E475A">
              <w:rPr>
                <w:rFonts w:ascii="Arial" w:hAnsi="Arial" w:cs="Arial"/>
                <w:sz w:val="20"/>
                <w:szCs w:val="20"/>
              </w:rPr>
              <w:t>listeletilir</w:t>
            </w:r>
            <w:proofErr w:type="spellEnd"/>
            <w:r w:rsidR="007E475A">
              <w:rPr>
                <w:rFonts w:ascii="Arial" w:hAnsi="Arial" w:cs="Arial"/>
                <w:sz w:val="20"/>
                <w:szCs w:val="20"/>
              </w:rPr>
              <w:t>.</w:t>
            </w: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widowControl w:val="0"/>
              <w:autoSpaceDE w:val="0"/>
              <w:autoSpaceDN w:val="0"/>
              <w:adjustRightInd w:val="0"/>
              <w:spacing w:after="0" w:line="240" w:lineRule="auto"/>
              <w:jc w:val="both"/>
              <w:rPr>
                <w:rFonts w:ascii="Arial" w:hAnsi="Arial" w:cs="Arial"/>
                <w:b/>
                <w:sz w:val="20"/>
                <w:szCs w:val="20"/>
              </w:rPr>
            </w:pPr>
          </w:p>
          <w:p w:rsidR="00EA2FF3" w:rsidRDefault="00EA2FF3" w:rsidP="00800C30">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Literatüre uygun olarak masal kavramını açıklar</w:t>
            </w:r>
          </w:p>
          <w:p w:rsidR="0039512C" w:rsidRPr="00EA2FF3" w:rsidRDefault="007E475A" w:rsidP="00800C3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Masalın ana unsurlarını açıklatılır</w:t>
            </w:r>
            <w:r w:rsidR="00EA2FF3">
              <w:rPr>
                <w:rFonts w:ascii="Arial" w:hAnsi="Arial" w:cs="Arial"/>
                <w:sz w:val="20"/>
                <w:szCs w:val="20"/>
              </w:rPr>
              <w:t>.</w:t>
            </w:r>
          </w:p>
          <w:p w:rsidR="00EA2FF3" w:rsidRPr="00EA2FF3" w:rsidRDefault="00EA2FF3" w:rsidP="00800C3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Dünya masallarından </w:t>
            </w:r>
            <w:r w:rsidR="007E475A">
              <w:rPr>
                <w:rFonts w:ascii="Arial" w:hAnsi="Arial" w:cs="Arial"/>
                <w:sz w:val="20"/>
                <w:szCs w:val="20"/>
              </w:rPr>
              <w:t xml:space="preserve">kitleye uygun olanları </w:t>
            </w:r>
            <w:proofErr w:type="spellStart"/>
            <w:r w:rsidR="007E475A">
              <w:rPr>
                <w:rFonts w:ascii="Arial" w:hAnsi="Arial" w:cs="Arial"/>
                <w:sz w:val="20"/>
                <w:szCs w:val="20"/>
              </w:rPr>
              <w:t>listeletilir</w:t>
            </w:r>
            <w:proofErr w:type="spellEnd"/>
            <w:r w:rsidR="007E475A">
              <w:rPr>
                <w:rFonts w:ascii="Arial" w:hAnsi="Arial" w:cs="Arial"/>
                <w:sz w:val="20"/>
                <w:szCs w:val="20"/>
              </w:rPr>
              <w:t>.</w:t>
            </w:r>
          </w:p>
          <w:p w:rsidR="00EA2FF3" w:rsidRPr="00EA2FF3" w:rsidRDefault="00EA2FF3" w:rsidP="00800C3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Masal o</w:t>
            </w:r>
            <w:r w:rsidR="007E475A">
              <w:rPr>
                <w:rFonts w:ascii="Arial" w:hAnsi="Arial" w:cs="Arial"/>
                <w:sz w:val="20"/>
                <w:szCs w:val="20"/>
              </w:rPr>
              <w:t>rtamının hazırlanmasını açıklatılır.</w:t>
            </w:r>
          </w:p>
          <w:p w:rsidR="00EA2FF3" w:rsidRPr="00EA2FF3" w:rsidRDefault="00EA2FF3" w:rsidP="00800C30">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w:t>
            </w:r>
            <w:r w:rsidR="007E475A">
              <w:rPr>
                <w:rFonts w:ascii="Arial" w:hAnsi="Arial" w:cs="Arial"/>
                <w:sz w:val="20"/>
                <w:szCs w:val="20"/>
              </w:rPr>
              <w:t xml:space="preserve">l anlatım tekniklerini </w:t>
            </w:r>
            <w:proofErr w:type="spellStart"/>
            <w:r w:rsidR="007E475A">
              <w:rPr>
                <w:rFonts w:ascii="Arial" w:hAnsi="Arial" w:cs="Arial"/>
                <w:sz w:val="20"/>
                <w:szCs w:val="20"/>
              </w:rPr>
              <w:t>listeletilir</w:t>
            </w:r>
            <w:proofErr w:type="spellEnd"/>
            <w:r w:rsidR="007E475A">
              <w:rPr>
                <w:rFonts w:ascii="Arial" w:hAnsi="Arial" w:cs="Arial"/>
                <w:sz w:val="20"/>
                <w:szCs w:val="20"/>
              </w:rPr>
              <w:t>.</w:t>
            </w:r>
          </w:p>
          <w:p w:rsidR="00EA2FF3" w:rsidRPr="0068170C" w:rsidRDefault="00EA2FF3" w:rsidP="00EA2FF3">
            <w:pPr>
              <w:pStyle w:val="ListeParagraf"/>
              <w:widowControl w:val="0"/>
              <w:autoSpaceDE w:val="0"/>
              <w:autoSpaceDN w:val="0"/>
              <w:adjustRightInd w:val="0"/>
              <w:spacing w:after="0" w:line="240" w:lineRule="auto"/>
              <w:ind w:left="1440"/>
              <w:jc w:val="both"/>
              <w:rPr>
                <w:rFonts w:ascii="Arial" w:hAnsi="Arial" w:cs="Arial"/>
                <w:b/>
                <w:sz w:val="20"/>
                <w:szCs w:val="20"/>
              </w:rPr>
            </w:pPr>
          </w:p>
        </w:tc>
      </w:tr>
      <w:tr w:rsidR="00122FE8" w:rsidRPr="007937C0" w:rsidTr="003561CA">
        <w:trPr>
          <w:trHeight w:val="1042"/>
          <w:jc w:val="center"/>
        </w:trPr>
        <w:tc>
          <w:tcPr>
            <w:tcW w:w="2050" w:type="dxa"/>
            <w:vAlign w:val="center"/>
          </w:tcPr>
          <w:p w:rsidR="00122FE8" w:rsidRPr="007937C0" w:rsidRDefault="00EA2FF3" w:rsidP="00800C30">
            <w:pPr>
              <w:jc w:val="center"/>
              <w:rPr>
                <w:rFonts w:ascii="Arial" w:eastAsia="Times New Roman" w:hAnsi="Arial" w:cs="Arial"/>
                <w:b/>
                <w:sz w:val="20"/>
                <w:szCs w:val="20"/>
              </w:rPr>
            </w:pPr>
            <w:proofErr w:type="gramStart"/>
            <w:r>
              <w:rPr>
                <w:rFonts w:ascii="Arial" w:eastAsia="Times New Roman" w:hAnsi="Arial" w:cs="Arial"/>
                <w:b/>
                <w:sz w:val="20"/>
                <w:szCs w:val="20"/>
              </w:rPr>
              <w:t>Hikaye</w:t>
            </w:r>
            <w:proofErr w:type="gramEnd"/>
            <w:r>
              <w:rPr>
                <w:rFonts w:ascii="Arial" w:eastAsia="Times New Roman" w:hAnsi="Arial" w:cs="Arial"/>
                <w:b/>
                <w:sz w:val="20"/>
                <w:szCs w:val="20"/>
              </w:rPr>
              <w:t xml:space="preserve"> ve Masal </w:t>
            </w:r>
            <w:r w:rsidR="00800C30">
              <w:rPr>
                <w:rFonts w:ascii="Arial" w:eastAsia="Times New Roman" w:hAnsi="Arial" w:cs="Arial"/>
                <w:b/>
                <w:sz w:val="20"/>
                <w:szCs w:val="20"/>
              </w:rPr>
              <w:t>Anlatımı</w:t>
            </w:r>
          </w:p>
        </w:tc>
        <w:tc>
          <w:tcPr>
            <w:tcW w:w="2835" w:type="dxa"/>
          </w:tcPr>
          <w:p w:rsidR="00122FE8" w:rsidRPr="002A737D" w:rsidRDefault="00064A5D" w:rsidP="00064A5D">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proofErr w:type="gramStart"/>
            <w:r w:rsidR="00C06E5C">
              <w:rPr>
                <w:rFonts w:ascii="Arial" w:hAnsi="Arial" w:cs="Arial"/>
                <w:b/>
                <w:color w:val="000000"/>
                <w:sz w:val="20"/>
                <w:szCs w:val="20"/>
              </w:rPr>
              <w:t>Hikaye</w:t>
            </w:r>
            <w:proofErr w:type="gramEnd"/>
            <w:r w:rsidR="00C06E5C">
              <w:rPr>
                <w:rFonts w:ascii="Arial" w:hAnsi="Arial" w:cs="Arial"/>
                <w:b/>
                <w:color w:val="000000"/>
                <w:sz w:val="20"/>
                <w:szCs w:val="20"/>
              </w:rPr>
              <w:t xml:space="preserve"> </w:t>
            </w:r>
            <w:r w:rsidR="00800C30">
              <w:rPr>
                <w:rFonts w:ascii="Arial" w:hAnsi="Arial" w:cs="Arial"/>
                <w:b/>
                <w:color w:val="000000"/>
                <w:sz w:val="20"/>
                <w:szCs w:val="20"/>
              </w:rPr>
              <w:t>Anlatımı</w:t>
            </w:r>
          </w:p>
          <w:p w:rsidR="008E6CD4" w:rsidRDefault="008E6CD4" w:rsidP="0068170C">
            <w:pPr>
              <w:widowControl w:val="0"/>
              <w:autoSpaceDE w:val="0"/>
              <w:autoSpaceDN w:val="0"/>
              <w:adjustRightInd w:val="0"/>
              <w:spacing w:after="0" w:line="240" w:lineRule="auto"/>
              <w:rPr>
                <w:rFonts w:ascii="Arial" w:hAnsi="Arial" w:cs="Arial"/>
                <w:b/>
                <w:color w:val="000000"/>
                <w:sz w:val="20"/>
                <w:szCs w:val="20"/>
              </w:rPr>
            </w:pPr>
          </w:p>
          <w:p w:rsidR="00C06E5C" w:rsidRDefault="00C06E5C" w:rsidP="0068170C">
            <w:pPr>
              <w:widowControl w:val="0"/>
              <w:autoSpaceDE w:val="0"/>
              <w:autoSpaceDN w:val="0"/>
              <w:adjustRightInd w:val="0"/>
              <w:spacing w:after="0" w:line="240" w:lineRule="auto"/>
              <w:rPr>
                <w:rFonts w:ascii="Arial" w:hAnsi="Arial" w:cs="Arial"/>
                <w:b/>
                <w:color w:val="000000"/>
                <w:sz w:val="20"/>
                <w:szCs w:val="20"/>
              </w:rPr>
            </w:pPr>
          </w:p>
          <w:p w:rsidR="00C06E5C" w:rsidRPr="002A737D" w:rsidRDefault="00C06E5C" w:rsidP="0068170C">
            <w:pPr>
              <w:widowControl w:val="0"/>
              <w:autoSpaceDE w:val="0"/>
              <w:autoSpaceDN w:val="0"/>
              <w:adjustRightInd w:val="0"/>
              <w:spacing w:after="0" w:line="240" w:lineRule="auto"/>
              <w:rPr>
                <w:rFonts w:ascii="Arial" w:hAnsi="Arial" w:cs="Arial"/>
                <w:b/>
                <w:color w:val="000000"/>
                <w:sz w:val="20"/>
                <w:szCs w:val="20"/>
              </w:rPr>
            </w:pPr>
          </w:p>
          <w:p w:rsidR="00794E63" w:rsidRPr="0068170C" w:rsidRDefault="00726319" w:rsidP="00800C30">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w:t>
            </w:r>
            <w:r w:rsidR="00C06E5C">
              <w:rPr>
                <w:rFonts w:ascii="Arial" w:hAnsi="Arial" w:cs="Arial"/>
                <w:b/>
                <w:color w:val="000000"/>
                <w:sz w:val="20"/>
                <w:szCs w:val="20"/>
              </w:rPr>
              <w:t xml:space="preserve">Masal </w:t>
            </w:r>
            <w:r w:rsidR="00800C30">
              <w:rPr>
                <w:rFonts w:ascii="Arial" w:hAnsi="Arial" w:cs="Arial"/>
                <w:b/>
                <w:color w:val="000000"/>
                <w:sz w:val="20"/>
                <w:szCs w:val="20"/>
              </w:rPr>
              <w:t>Anlatımı</w:t>
            </w:r>
            <w:r w:rsidRPr="0068170C">
              <w:rPr>
                <w:rFonts w:ascii="Arial" w:hAnsi="Arial" w:cs="Arial"/>
                <w:b/>
                <w:sz w:val="20"/>
                <w:szCs w:val="20"/>
              </w:rPr>
              <w:t xml:space="preserve"> </w:t>
            </w:r>
          </w:p>
        </w:tc>
        <w:tc>
          <w:tcPr>
            <w:tcW w:w="5735" w:type="dxa"/>
          </w:tcPr>
          <w:p w:rsidR="0039512C" w:rsidRDefault="00E70DED" w:rsidP="00800C30">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C06E5C">
              <w:rPr>
                <w:rFonts w:ascii="Arial" w:hAnsi="Arial" w:cs="Arial"/>
                <w:b/>
                <w:sz w:val="20"/>
                <w:szCs w:val="20"/>
              </w:rPr>
              <w:t xml:space="preserve">Hedef kitleye uygun olarak </w:t>
            </w:r>
            <w:proofErr w:type="gramStart"/>
            <w:r w:rsidR="00C06E5C">
              <w:rPr>
                <w:rFonts w:ascii="Arial" w:hAnsi="Arial" w:cs="Arial"/>
                <w:b/>
                <w:sz w:val="20"/>
                <w:szCs w:val="20"/>
              </w:rPr>
              <w:t>hikaye</w:t>
            </w:r>
            <w:proofErr w:type="gramEnd"/>
            <w:r w:rsidR="00C06E5C">
              <w:rPr>
                <w:rFonts w:ascii="Arial" w:hAnsi="Arial" w:cs="Arial"/>
                <w:b/>
                <w:sz w:val="20"/>
                <w:szCs w:val="20"/>
              </w:rPr>
              <w:t xml:space="preserve"> </w:t>
            </w:r>
            <w:r w:rsidR="00800C30">
              <w:rPr>
                <w:rFonts w:ascii="Arial" w:hAnsi="Arial" w:cs="Arial"/>
                <w:b/>
                <w:sz w:val="20"/>
                <w:szCs w:val="20"/>
              </w:rPr>
              <w:t>anlatımı</w:t>
            </w:r>
            <w:r w:rsidR="00C06E5C">
              <w:rPr>
                <w:rFonts w:ascii="Arial" w:hAnsi="Arial" w:cs="Arial"/>
                <w:b/>
                <w:sz w:val="20"/>
                <w:szCs w:val="20"/>
              </w:rPr>
              <w:t xml:space="preserve"> yapar.</w:t>
            </w:r>
          </w:p>
          <w:p w:rsidR="00C06E5C" w:rsidRDefault="007E475A" w:rsidP="00800C30">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Hikaye</w:t>
            </w:r>
            <w:proofErr w:type="gramEnd"/>
            <w:r>
              <w:rPr>
                <w:rFonts w:ascii="Arial" w:hAnsi="Arial" w:cs="Arial"/>
                <w:sz w:val="20"/>
                <w:szCs w:val="20"/>
              </w:rPr>
              <w:t xml:space="preserve"> seçtirilir.</w:t>
            </w:r>
          </w:p>
          <w:p w:rsidR="00800C30" w:rsidRDefault="007E475A" w:rsidP="00800C30">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Hikaye</w:t>
            </w:r>
            <w:proofErr w:type="gramEnd"/>
            <w:r>
              <w:rPr>
                <w:rFonts w:ascii="Arial" w:hAnsi="Arial" w:cs="Arial"/>
                <w:sz w:val="20"/>
                <w:szCs w:val="20"/>
              </w:rPr>
              <w:t xml:space="preserve"> anlatım tekniğini seçtirilir.</w:t>
            </w:r>
          </w:p>
          <w:p w:rsidR="00C06E5C" w:rsidRPr="00C06E5C" w:rsidRDefault="00800C30" w:rsidP="00800C30">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Hikaye anlatımı </w:t>
            </w:r>
            <w:r w:rsidR="007E475A">
              <w:rPr>
                <w:rFonts w:ascii="Arial" w:hAnsi="Arial" w:cs="Arial"/>
                <w:sz w:val="20"/>
                <w:szCs w:val="20"/>
              </w:rPr>
              <w:t>yaptırılır.</w:t>
            </w:r>
          </w:p>
          <w:p w:rsidR="00C06E5C" w:rsidRPr="00C06E5C" w:rsidRDefault="00C06E5C" w:rsidP="00C06E5C">
            <w:pPr>
              <w:widowControl w:val="0"/>
              <w:autoSpaceDE w:val="0"/>
              <w:autoSpaceDN w:val="0"/>
              <w:adjustRightInd w:val="0"/>
              <w:spacing w:after="0" w:line="240" w:lineRule="auto"/>
              <w:jc w:val="both"/>
              <w:rPr>
                <w:rFonts w:ascii="Arial" w:hAnsi="Arial" w:cs="Arial"/>
                <w:b/>
                <w:sz w:val="20"/>
                <w:szCs w:val="20"/>
              </w:rPr>
            </w:pPr>
          </w:p>
          <w:p w:rsidR="0039512C" w:rsidRPr="0039512C" w:rsidRDefault="0039512C" w:rsidP="0039512C">
            <w:pPr>
              <w:pStyle w:val="ListeParagraf"/>
              <w:widowControl w:val="0"/>
              <w:autoSpaceDE w:val="0"/>
              <w:autoSpaceDN w:val="0"/>
              <w:adjustRightInd w:val="0"/>
              <w:spacing w:after="0" w:line="240" w:lineRule="auto"/>
              <w:jc w:val="both"/>
              <w:rPr>
                <w:rFonts w:ascii="Arial" w:hAnsi="Arial" w:cs="Arial"/>
                <w:b/>
                <w:sz w:val="20"/>
                <w:szCs w:val="20"/>
              </w:rPr>
            </w:pPr>
          </w:p>
          <w:p w:rsidR="006A278D" w:rsidRDefault="00C06E5C" w:rsidP="00800C30">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Hedef kitleye uygun olarak masal</w:t>
            </w:r>
            <w:r w:rsidR="00800C30">
              <w:rPr>
                <w:rFonts w:ascii="Arial" w:hAnsi="Arial" w:cs="Arial"/>
                <w:b/>
                <w:sz w:val="20"/>
                <w:szCs w:val="20"/>
              </w:rPr>
              <w:t xml:space="preserve"> anlatım</w:t>
            </w:r>
            <w:r w:rsidR="00347700">
              <w:rPr>
                <w:rFonts w:ascii="Arial" w:hAnsi="Arial" w:cs="Arial"/>
                <w:b/>
                <w:sz w:val="20"/>
                <w:szCs w:val="20"/>
              </w:rPr>
              <w:t>ı yapar.</w:t>
            </w:r>
          </w:p>
          <w:p w:rsidR="00800C30" w:rsidRPr="00C06E5C" w:rsidRDefault="007E475A" w:rsidP="00800C30">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Masal seçtirilir</w:t>
            </w:r>
            <w:r w:rsidR="00800C30">
              <w:rPr>
                <w:rFonts w:ascii="Arial" w:hAnsi="Arial" w:cs="Arial"/>
                <w:sz w:val="20"/>
                <w:szCs w:val="20"/>
              </w:rPr>
              <w:t>.</w:t>
            </w:r>
          </w:p>
          <w:p w:rsidR="00C06E5C" w:rsidRPr="00800C30" w:rsidRDefault="007E475A" w:rsidP="00800C30">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Masal anlatım tekniği seçtirilir.</w:t>
            </w:r>
          </w:p>
          <w:p w:rsidR="00800C30" w:rsidRPr="003561CA" w:rsidRDefault="007E475A" w:rsidP="00800C30">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Masal anlatımı yaptırılır.</w:t>
            </w: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3D2BA6" w:rsidRPr="007937C0" w:rsidRDefault="00C06E5C" w:rsidP="003D2BA6">
            <w:pPr>
              <w:spacing w:line="240" w:lineRule="auto"/>
              <w:jc w:val="center"/>
              <w:rPr>
                <w:rFonts w:ascii="Arial" w:eastAsia="Times New Roman" w:hAnsi="Arial" w:cs="Arial"/>
                <w:b/>
                <w:sz w:val="20"/>
                <w:szCs w:val="20"/>
              </w:rPr>
            </w:pPr>
            <w:proofErr w:type="gramStart"/>
            <w:r>
              <w:rPr>
                <w:rFonts w:ascii="Arial" w:hAnsi="Arial" w:cs="Arial"/>
                <w:b/>
                <w:bCs/>
                <w:color w:val="000000"/>
                <w:sz w:val="20"/>
                <w:szCs w:val="20"/>
              </w:rPr>
              <w:t>Hikaye</w:t>
            </w:r>
            <w:proofErr w:type="gramEnd"/>
            <w:r>
              <w:rPr>
                <w:rFonts w:ascii="Arial" w:hAnsi="Arial" w:cs="Arial"/>
                <w:b/>
                <w:bCs/>
                <w:color w:val="000000"/>
                <w:sz w:val="20"/>
                <w:szCs w:val="20"/>
              </w:rPr>
              <w:t xml:space="preserve"> ve Masal</w:t>
            </w:r>
          </w:p>
          <w:p w:rsidR="00B85DE7" w:rsidRPr="007937C0" w:rsidRDefault="00B85DE7" w:rsidP="00B85DE7">
            <w:pPr>
              <w:widowControl w:val="0"/>
              <w:autoSpaceDE w:val="0"/>
              <w:autoSpaceDN w:val="0"/>
              <w:adjustRightInd w:val="0"/>
              <w:spacing w:after="0" w:line="240" w:lineRule="auto"/>
              <w:rPr>
                <w:rFonts w:ascii="Arial" w:hAnsi="Arial" w:cs="Arial"/>
                <w:b/>
                <w:bCs/>
                <w:color w:val="000000"/>
                <w:sz w:val="20"/>
                <w:szCs w:val="20"/>
              </w:rPr>
            </w:pPr>
          </w:p>
        </w:tc>
        <w:tc>
          <w:tcPr>
            <w:tcW w:w="8570" w:type="dxa"/>
            <w:gridSpan w:val="2"/>
            <w:vAlign w:val="center"/>
          </w:tcPr>
          <w:p w:rsidR="00204536" w:rsidRPr="00615A57" w:rsidRDefault="00204536" w:rsidP="00615A57">
            <w:pPr>
              <w:spacing w:after="0" w:line="240" w:lineRule="auto"/>
              <w:rPr>
                <w:rFonts w:ascii="Arial" w:hAnsi="Arial" w:cs="Arial"/>
                <w:b/>
                <w:bCs/>
                <w:sz w:val="20"/>
                <w:szCs w:val="20"/>
              </w:rPr>
            </w:pPr>
          </w:p>
        </w:tc>
      </w:tr>
      <w:tr w:rsidR="00B85DE7" w:rsidRPr="007937C0" w:rsidTr="002A737D">
        <w:trPr>
          <w:trHeight w:val="1125"/>
          <w:jc w:val="center"/>
        </w:trPr>
        <w:tc>
          <w:tcPr>
            <w:tcW w:w="2050" w:type="dxa"/>
            <w:vAlign w:val="center"/>
          </w:tcPr>
          <w:p w:rsidR="00B85DE7" w:rsidRPr="007937C0" w:rsidRDefault="00C06E5C" w:rsidP="00B85DE7">
            <w:pPr>
              <w:widowControl w:val="0"/>
              <w:autoSpaceDE w:val="0"/>
              <w:autoSpaceDN w:val="0"/>
              <w:adjustRightInd w:val="0"/>
              <w:spacing w:after="0" w:line="240" w:lineRule="auto"/>
              <w:rPr>
                <w:rFonts w:ascii="Arial" w:hAnsi="Arial" w:cs="Arial"/>
                <w:b/>
                <w:bCs/>
                <w:color w:val="000000"/>
                <w:sz w:val="20"/>
                <w:szCs w:val="20"/>
              </w:rPr>
            </w:pPr>
            <w:proofErr w:type="gramStart"/>
            <w:r>
              <w:rPr>
                <w:rFonts w:ascii="Arial" w:hAnsi="Arial" w:cs="Arial"/>
                <w:b/>
                <w:bCs/>
                <w:color w:val="000000"/>
                <w:sz w:val="20"/>
                <w:szCs w:val="20"/>
              </w:rPr>
              <w:t>Hikaye</w:t>
            </w:r>
            <w:proofErr w:type="gramEnd"/>
            <w:r>
              <w:rPr>
                <w:rFonts w:ascii="Arial" w:hAnsi="Arial" w:cs="Arial"/>
                <w:b/>
                <w:bCs/>
                <w:color w:val="000000"/>
                <w:sz w:val="20"/>
                <w:szCs w:val="20"/>
              </w:rPr>
              <w:t xml:space="preserve"> ve Masal Uygulamaları</w:t>
            </w:r>
          </w:p>
        </w:tc>
        <w:tc>
          <w:tcPr>
            <w:tcW w:w="8570" w:type="dxa"/>
            <w:gridSpan w:val="2"/>
            <w:vAlign w:val="center"/>
          </w:tcPr>
          <w:p w:rsidR="00316FA2" w:rsidRPr="00615A57" w:rsidRDefault="00316FA2" w:rsidP="00615A57">
            <w:pPr>
              <w:spacing w:after="0" w:line="240" w:lineRule="auto"/>
              <w:rPr>
                <w:rFonts w:ascii="Arial" w:hAnsi="Arial" w:cs="Arial"/>
                <w:b/>
                <w:bCs/>
                <w:sz w:val="20"/>
                <w:szCs w:val="20"/>
              </w:rPr>
            </w:pP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800C30">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800C30">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800C30">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800C30">
            <w:pPr>
              <w:pStyle w:val="ListeParagraf"/>
              <w:numPr>
                <w:ilvl w:val="0"/>
                <w:numId w:val="2"/>
              </w:numPr>
              <w:spacing w:after="0" w:line="240" w:lineRule="auto"/>
              <w:ind w:left="204" w:hanging="142"/>
              <w:rPr>
                <w:rFonts w:ascii="Arial" w:hAnsi="Arial" w:cs="Arial"/>
                <w:b/>
                <w:color w:val="000000" w:themeColor="text1"/>
                <w:sz w:val="20"/>
                <w:szCs w:val="20"/>
              </w:rPr>
            </w:pPr>
            <w:r w:rsidRPr="002A737D">
              <w:rPr>
                <w:rFonts w:ascii="Arial" w:hAnsi="Arial" w:cs="Arial"/>
                <w:b/>
                <w:bCs/>
                <w:color w:val="000000" w:themeColor="text1"/>
                <w:sz w:val="20"/>
                <w:szCs w:val="20"/>
              </w:rPr>
              <w:lastRenderedPageBreak/>
              <w:t>Bu derste</w:t>
            </w:r>
            <w:r w:rsidR="00E11A3D">
              <w:rPr>
                <w:rFonts w:ascii="Arial" w:hAnsi="Arial" w:cs="Arial"/>
                <w:b/>
                <w:bCs/>
                <w:color w:val="000000" w:themeColor="text1"/>
                <w:sz w:val="20"/>
                <w:szCs w:val="20"/>
              </w:rPr>
              <w:t xml:space="preserve"> toplumsal ahlak, çevre bilinci ve duyarlılık, verilen görevi yapma, ölçülü olma</w:t>
            </w:r>
            <w:r w:rsidR="00185365">
              <w:rPr>
                <w:rFonts w:ascii="Arial" w:hAnsi="Arial" w:cs="Arial"/>
                <w:b/>
                <w:bCs/>
                <w:color w:val="000000" w:themeColor="text1"/>
                <w:sz w:val="20"/>
                <w:szCs w:val="20"/>
              </w:rPr>
              <w:t xml:space="preserve"> gibi</w:t>
            </w:r>
          </w:p>
          <w:p w:rsidR="00483F79" w:rsidRPr="002A737D" w:rsidRDefault="00483F79" w:rsidP="002A737D">
            <w:pPr>
              <w:pStyle w:val="ListeParagraf"/>
              <w:spacing w:after="0" w:line="240" w:lineRule="auto"/>
              <w:ind w:left="204"/>
              <w:rPr>
                <w:rFonts w:ascii="Arial" w:hAnsi="Arial" w:cs="Arial"/>
                <w:b/>
                <w:bCs/>
                <w:color w:val="000000" w:themeColor="text1"/>
                <w:sz w:val="20"/>
                <w:szCs w:val="20"/>
              </w:rPr>
            </w:pPr>
            <w:proofErr w:type="gramStart"/>
            <w:r w:rsidRPr="002A737D">
              <w:rPr>
                <w:rFonts w:ascii="Arial" w:hAnsi="Arial" w:cs="Arial"/>
                <w:b/>
                <w:bCs/>
                <w:color w:val="000000" w:themeColor="text1"/>
                <w:sz w:val="20"/>
                <w:szCs w:val="20"/>
              </w:rPr>
              <w:t>değer</w:t>
            </w:r>
            <w:proofErr w:type="gramEnd"/>
            <w:r w:rsidRPr="002A737D">
              <w:rPr>
                <w:rFonts w:ascii="Arial" w:hAnsi="Arial" w:cs="Arial"/>
                <w:b/>
                <w:bCs/>
                <w:color w:val="000000" w:themeColor="text1"/>
                <w:sz w:val="20"/>
                <w:szCs w:val="20"/>
              </w:rPr>
              <w:t>, tutum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Bu açıklama değerler eğitimi için matbudur. Kazanıma uygun değer ya da değerlere yer verilmelidir.</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 xml:space="preserve"> </w:t>
            </w:r>
          </w:p>
          <w:p w:rsidR="00483F79" w:rsidRPr="002A737D" w:rsidRDefault="00483F79" w:rsidP="00800C30">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E5DCA"/>
    <w:multiLevelType w:val="hybridMultilevel"/>
    <w:tmpl w:val="39805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046A84"/>
    <w:multiLevelType w:val="hybridMultilevel"/>
    <w:tmpl w:val="276C9D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32847E7"/>
    <w:multiLevelType w:val="hybridMultilevel"/>
    <w:tmpl w:val="62A6E6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B7E17E9"/>
    <w:multiLevelType w:val="hybridMultilevel"/>
    <w:tmpl w:val="087E04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BFC6D0E"/>
    <w:multiLevelType w:val="hybridMultilevel"/>
    <w:tmpl w:val="4280BC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E12312"/>
    <w:multiLevelType w:val="hybridMultilevel"/>
    <w:tmpl w:val="2FD8CC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54F4"/>
    <w:rsid w:val="00006EA4"/>
    <w:rsid w:val="000179EC"/>
    <w:rsid w:val="00030DEB"/>
    <w:rsid w:val="00031517"/>
    <w:rsid w:val="000319A0"/>
    <w:rsid w:val="00035A3C"/>
    <w:rsid w:val="00043022"/>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0F7599"/>
    <w:rsid w:val="00122FE8"/>
    <w:rsid w:val="0013128B"/>
    <w:rsid w:val="001345AB"/>
    <w:rsid w:val="001409F0"/>
    <w:rsid w:val="00144A30"/>
    <w:rsid w:val="0014648A"/>
    <w:rsid w:val="00151F4B"/>
    <w:rsid w:val="00155713"/>
    <w:rsid w:val="00156833"/>
    <w:rsid w:val="001632D9"/>
    <w:rsid w:val="00171AAE"/>
    <w:rsid w:val="00172FF6"/>
    <w:rsid w:val="001750CE"/>
    <w:rsid w:val="00177B66"/>
    <w:rsid w:val="00185365"/>
    <w:rsid w:val="00187AD8"/>
    <w:rsid w:val="00192E70"/>
    <w:rsid w:val="001A2FDF"/>
    <w:rsid w:val="001A5B0B"/>
    <w:rsid w:val="001B75A1"/>
    <w:rsid w:val="001C19CF"/>
    <w:rsid w:val="001C47B1"/>
    <w:rsid w:val="001D4437"/>
    <w:rsid w:val="001D4586"/>
    <w:rsid w:val="001F5A7E"/>
    <w:rsid w:val="00202F93"/>
    <w:rsid w:val="00204536"/>
    <w:rsid w:val="00206AAC"/>
    <w:rsid w:val="00210220"/>
    <w:rsid w:val="00217CBE"/>
    <w:rsid w:val="002216F1"/>
    <w:rsid w:val="00222646"/>
    <w:rsid w:val="00231411"/>
    <w:rsid w:val="0023744C"/>
    <w:rsid w:val="002439A4"/>
    <w:rsid w:val="00244CEF"/>
    <w:rsid w:val="00244F0E"/>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D1447"/>
    <w:rsid w:val="002D4418"/>
    <w:rsid w:val="002E6AD7"/>
    <w:rsid w:val="00300DC1"/>
    <w:rsid w:val="0030138A"/>
    <w:rsid w:val="00303EAC"/>
    <w:rsid w:val="00316FA2"/>
    <w:rsid w:val="0032482B"/>
    <w:rsid w:val="003273E8"/>
    <w:rsid w:val="003379D1"/>
    <w:rsid w:val="00347700"/>
    <w:rsid w:val="003561CA"/>
    <w:rsid w:val="00364DBB"/>
    <w:rsid w:val="0037196D"/>
    <w:rsid w:val="00374ADE"/>
    <w:rsid w:val="003865A8"/>
    <w:rsid w:val="003928A9"/>
    <w:rsid w:val="0039512C"/>
    <w:rsid w:val="003A0814"/>
    <w:rsid w:val="003A1984"/>
    <w:rsid w:val="003A29D7"/>
    <w:rsid w:val="003A6406"/>
    <w:rsid w:val="003C2812"/>
    <w:rsid w:val="003C40F0"/>
    <w:rsid w:val="003C443F"/>
    <w:rsid w:val="003D2BA6"/>
    <w:rsid w:val="003D4F29"/>
    <w:rsid w:val="003E0530"/>
    <w:rsid w:val="003E1CB2"/>
    <w:rsid w:val="003F0CCD"/>
    <w:rsid w:val="003F5158"/>
    <w:rsid w:val="0040622B"/>
    <w:rsid w:val="004154D5"/>
    <w:rsid w:val="0042234B"/>
    <w:rsid w:val="00455DB8"/>
    <w:rsid w:val="004577C3"/>
    <w:rsid w:val="004603D6"/>
    <w:rsid w:val="004613B5"/>
    <w:rsid w:val="00461A09"/>
    <w:rsid w:val="00465977"/>
    <w:rsid w:val="00466CCC"/>
    <w:rsid w:val="00483F79"/>
    <w:rsid w:val="00485CED"/>
    <w:rsid w:val="00491608"/>
    <w:rsid w:val="00492A7B"/>
    <w:rsid w:val="00493746"/>
    <w:rsid w:val="004A0F4F"/>
    <w:rsid w:val="004A73B3"/>
    <w:rsid w:val="004B1943"/>
    <w:rsid w:val="004B61EB"/>
    <w:rsid w:val="004B7370"/>
    <w:rsid w:val="004C08BC"/>
    <w:rsid w:val="004C2AE0"/>
    <w:rsid w:val="004E57D4"/>
    <w:rsid w:val="004F280E"/>
    <w:rsid w:val="004F2DFF"/>
    <w:rsid w:val="00503116"/>
    <w:rsid w:val="00510319"/>
    <w:rsid w:val="00510F96"/>
    <w:rsid w:val="00537F4F"/>
    <w:rsid w:val="0054793C"/>
    <w:rsid w:val="00562302"/>
    <w:rsid w:val="005728D7"/>
    <w:rsid w:val="005776F7"/>
    <w:rsid w:val="0058004E"/>
    <w:rsid w:val="0058279A"/>
    <w:rsid w:val="00585607"/>
    <w:rsid w:val="00591526"/>
    <w:rsid w:val="00592F2C"/>
    <w:rsid w:val="00593128"/>
    <w:rsid w:val="005948BA"/>
    <w:rsid w:val="00594A1D"/>
    <w:rsid w:val="00595001"/>
    <w:rsid w:val="005B4788"/>
    <w:rsid w:val="005B5824"/>
    <w:rsid w:val="005C1D25"/>
    <w:rsid w:val="005C7BF9"/>
    <w:rsid w:val="005D3CDF"/>
    <w:rsid w:val="005D6166"/>
    <w:rsid w:val="005F016F"/>
    <w:rsid w:val="005F2FF1"/>
    <w:rsid w:val="005F6100"/>
    <w:rsid w:val="00601C9E"/>
    <w:rsid w:val="00602A6A"/>
    <w:rsid w:val="0060654D"/>
    <w:rsid w:val="00611620"/>
    <w:rsid w:val="00615A57"/>
    <w:rsid w:val="00640BAD"/>
    <w:rsid w:val="00657E1A"/>
    <w:rsid w:val="00662685"/>
    <w:rsid w:val="0066648D"/>
    <w:rsid w:val="0066752C"/>
    <w:rsid w:val="0067027B"/>
    <w:rsid w:val="00675645"/>
    <w:rsid w:val="0068170C"/>
    <w:rsid w:val="006832A6"/>
    <w:rsid w:val="00683E80"/>
    <w:rsid w:val="006845CC"/>
    <w:rsid w:val="00685A7C"/>
    <w:rsid w:val="00685D2E"/>
    <w:rsid w:val="006863B2"/>
    <w:rsid w:val="006A1686"/>
    <w:rsid w:val="006A278D"/>
    <w:rsid w:val="006B357C"/>
    <w:rsid w:val="006B3F35"/>
    <w:rsid w:val="006C0E81"/>
    <w:rsid w:val="006C6E8F"/>
    <w:rsid w:val="006D142E"/>
    <w:rsid w:val="006D22E5"/>
    <w:rsid w:val="006F1484"/>
    <w:rsid w:val="00700E79"/>
    <w:rsid w:val="0070631E"/>
    <w:rsid w:val="00710359"/>
    <w:rsid w:val="00714958"/>
    <w:rsid w:val="0072305A"/>
    <w:rsid w:val="00726319"/>
    <w:rsid w:val="00735F9E"/>
    <w:rsid w:val="0074202B"/>
    <w:rsid w:val="007444B5"/>
    <w:rsid w:val="007533E0"/>
    <w:rsid w:val="00757D8B"/>
    <w:rsid w:val="007655E8"/>
    <w:rsid w:val="007718F2"/>
    <w:rsid w:val="00774957"/>
    <w:rsid w:val="007937C0"/>
    <w:rsid w:val="00794E63"/>
    <w:rsid w:val="007A25E9"/>
    <w:rsid w:val="007A605A"/>
    <w:rsid w:val="007A64BE"/>
    <w:rsid w:val="007A6580"/>
    <w:rsid w:val="007A6925"/>
    <w:rsid w:val="007A7575"/>
    <w:rsid w:val="007B0DA2"/>
    <w:rsid w:val="007B4DE0"/>
    <w:rsid w:val="007C232F"/>
    <w:rsid w:val="007D02AF"/>
    <w:rsid w:val="007D27EA"/>
    <w:rsid w:val="007E2971"/>
    <w:rsid w:val="007E475A"/>
    <w:rsid w:val="007F5089"/>
    <w:rsid w:val="007F6AB2"/>
    <w:rsid w:val="00800C30"/>
    <w:rsid w:val="008042C0"/>
    <w:rsid w:val="008159B7"/>
    <w:rsid w:val="008212E9"/>
    <w:rsid w:val="0082584D"/>
    <w:rsid w:val="0083322E"/>
    <w:rsid w:val="00840217"/>
    <w:rsid w:val="00840292"/>
    <w:rsid w:val="008428AC"/>
    <w:rsid w:val="00847874"/>
    <w:rsid w:val="0085219B"/>
    <w:rsid w:val="00856C96"/>
    <w:rsid w:val="00860FED"/>
    <w:rsid w:val="008662E7"/>
    <w:rsid w:val="008678DC"/>
    <w:rsid w:val="00875190"/>
    <w:rsid w:val="00880AB1"/>
    <w:rsid w:val="0088185C"/>
    <w:rsid w:val="00886D66"/>
    <w:rsid w:val="008910F8"/>
    <w:rsid w:val="008A2345"/>
    <w:rsid w:val="008A4DB0"/>
    <w:rsid w:val="008B056F"/>
    <w:rsid w:val="008B6C56"/>
    <w:rsid w:val="008C1D4C"/>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92"/>
    <w:rsid w:val="009A09B8"/>
    <w:rsid w:val="009A695F"/>
    <w:rsid w:val="009B2B22"/>
    <w:rsid w:val="009D09F5"/>
    <w:rsid w:val="009F3DA0"/>
    <w:rsid w:val="009F7365"/>
    <w:rsid w:val="009F7935"/>
    <w:rsid w:val="00A01623"/>
    <w:rsid w:val="00A06DFE"/>
    <w:rsid w:val="00A07DD9"/>
    <w:rsid w:val="00A10178"/>
    <w:rsid w:val="00A1637C"/>
    <w:rsid w:val="00A20875"/>
    <w:rsid w:val="00A5178D"/>
    <w:rsid w:val="00A61F24"/>
    <w:rsid w:val="00A7393F"/>
    <w:rsid w:val="00A73AB4"/>
    <w:rsid w:val="00A77E3E"/>
    <w:rsid w:val="00A91528"/>
    <w:rsid w:val="00AA6B9F"/>
    <w:rsid w:val="00AD5F1C"/>
    <w:rsid w:val="00AE2118"/>
    <w:rsid w:val="00AE22F0"/>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464BD"/>
    <w:rsid w:val="00B51539"/>
    <w:rsid w:val="00B51FF2"/>
    <w:rsid w:val="00B560E9"/>
    <w:rsid w:val="00B660FC"/>
    <w:rsid w:val="00B754AB"/>
    <w:rsid w:val="00B83077"/>
    <w:rsid w:val="00B85DE7"/>
    <w:rsid w:val="00B92E84"/>
    <w:rsid w:val="00B953C8"/>
    <w:rsid w:val="00BA0896"/>
    <w:rsid w:val="00BA175F"/>
    <w:rsid w:val="00BA3865"/>
    <w:rsid w:val="00BB2FDD"/>
    <w:rsid w:val="00BC092A"/>
    <w:rsid w:val="00BC68A0"/>
    <w:rsid w:val="00BD79A4"/>
    <w:rsid w:val="00BE1475"/>
    <w:rsid w:val="00C04E51"/>
    <w:rsid w:val="00C06E5C"/>
    <w:rsid w:val="00C0720E"/>
    <w:rsid w:val="00C0786B"/>
    <w:rsid w:val="00C1693A"/>
    <w:rsid w:val="00C201BF"/>
    <w:rsid w:val="00C22F36"/>
    <w:rsid w:val="00C23DDB"/>
    <w:rsid w:val="00C35753"/>
    <w:rsid w:val="00C44387"/>
    <w:rsid w:val="00C47FCF"/>
    <w:rsid w:val="00C719B0"/>
    <w:rsid w:val="00C76E03"/>
    <w:rsid w:val="00C77F96"/>
    <w:rsid w:val="00C847D9"/>
    <w:rsid w:val="00C86FA9"/>
    <w:rsid w:val="00C95D50"/>
    <w:rsid w:val="00C97C89"/>
    <w:rsid w:val="00CB7E69"/>
    <w:rsid w:val="00CC61F7"/>
    <w:rsid w:val="00CC6BAC"/>
    <w:rsid w:val="00CD612B"/>
    <w:rsid w:val="00CE4AEA"/>
    <w:rsid w:val="00CE764F"/>
    <w:rsid w:val="00CF10BA"/>
    <w:rsid w:val="00CF3511"/>
    <w:rsid w:val="00CF39E5"/>
    <w:rsid w:val="00D20DFC"/>
    <w:rsid w:val="00D35136"/>
    <w:rsid w:val="00D36A17"/>
    <w:rsid w:val="00D5048B"/>
    <w:rsid w:val="00D50660"/>
    <w:rsid w:val="00D75FEC"/>
    <w:rsid w:val="00D76703"/>
    <w:rsid w:val="00D77C10"/>
    <w:rsid w:val="00D77D80"/>
    <w:rsid w:val="00D8207F"/>
    <w:rsid w:val="00D9035C"/>
    <w:rsid w:val="00D91675"/>
    <w:rsid w:val="00DA31EF"/>
    <w:rsid w:val="00DA4A2B"/>
    <w:rsid w:val="00DB4877"/>
    <w:rsid w:val="00DB5594"/>
    <w:rsid w:val="00DB78CE"/>
    <w:rsid w:val="00DC77D5"/>
    <w:rsid w:val="00DD1886"/>
    <w:rsid w:val="00DD2504"/>
    <w:rsid w:val="00DD48AD"/>
    <w:rsid w:val="00DF19CB"/>
    <w:rsid w:val="00DF7303"/>
    <w:rsid w:val="00E063AE"/>
    <w:rsid w:val="00E11A3D"/>
    <w:rsid w:val="00E154C5"/>
    <w:rsid w:val="00E16B5E"/>
    <w:rsid w:val="00E22C93"/>
    <w:rsid w:val="00E503EB"/>
    <w:rsid w:val="00E52AFF"/>
    <w:rsid w:val="00E53EB5"/>
    <w:rsid w:val="00E5630C"/>
    <w:rsid w:val="00E619F6"/>
    <w:rsid w:val="00E70DED"/>
    <w:rsid w:val="00E72152"/>
    <w:rsid w:val="00E76BF0"/>
    <w:rsid w:val="00E85294"/>
    <w:rsid w:val="00E86F40"/>
    <w:rsid w:val="00E94AB3"/>
    <w:rsid w:val="00E968E5"/>
    <w:rsid w:val="00EA0C2F"/>
    <w:rsid w:val="00EA1AE0"/>
    <w:rsid w:val="00EA2FF3"/>
    <w:rsid w:val="00EA787A"/>
    <w:rsid w:val="00EA7F09"/>
    <w:rsid w:val="00EC40D0"/>
    <w:rsid w:val="00EC685D"/>
    <w:rsid w:val="00EC6BAC"/>
    <w:rsid w:val="00ED2E69"/>
    <w:rsid w:val="00ED5A59"/>
    <w:rsid w:val="00EE0A1D"/>
    <w:rsid w:val="00EF2272"/>
    <w:rsid w:val="00EF3CCA"/>
    <w:rsid w:val="00EF416C"/>
    <w:rsid w:val="00EF41EC"/>
    <w:rsid w:val="00F139A3"/>
    <w:rsid w:val="00F17181"/>
    <w:rsid w:val="00F33EE0"/>
    <w:rsid w:val="00F353D3"/>
    <w:rsid w:val="00F367A2"/>
    <w:rsid w:val="00F540C7"/>
    <w:rsid w:val="00F556F1"/>
    <w:rsid w:val="00F55D6A"/>
    <w:rsid w:val="00F659E9"/>
    <w:rsid w:val="00F8366A"/>
    <w:rsid w:val="00F956E2"/>
    <w:rsid w:val="00F97609"/>
    <w:rsid w:val="00FA15D6"/>
    <w:rsid w:val="00FA54C1"/>
    <w:rsid w:val="00FA63CF"/>
    <w:rsid w:val="00FB0416"/>
    <w:rsid w:val="00FB1EE8"/>
    <w:rsid w:val="00FB240F"/>
    <w:rsid w:val="00FB6DC1"/>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7A89C-C5BB-465A-B7C5-DF4E36DD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AC20-7132-4321-8EAC-A2E45043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GUNES</cp:lastModifiedBy>
  <cp:revision>3</cp:revision>
  <dcterms:created xsi:type="dcterms:W3CDTF">2020-02-20T14:28:00Z</dcterms:created>
  <dcterms:modified xsi:type="dcterms:W3CDTF">2023-01-25T14:13:00Z</dcterms:modified>
</cp:coreProperties>
</file>