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13202" w14:textId="77777777" w:rsidR="00867BEF" w:rsidRDefault="00867BEF" w:rsidP="00867BEF">
      <w:pPr>
        <w:jc w:val="center"/>
        <w:rPr>
          <w:rFonts w:ascii="Arial" w:hAnsi="Arial" w:cs="Arial"/>
          <w:b/>
          <w:sz w:val="24"/>
        </w:rPr>
      </w:pPr>
      <w:r w:rsidRPr="0056399E">
        <w:rPr>
          <w:rFonts w:ascii="Arial" w:hAnsi="Arial" w:cs="Arial"/>
          <w:b/>
          <w:sz w:val="24"/>
        </w:rPr>
        <w:t>DERS BİLGİ FORMU</w:t>
      </w:r>
    </w:p>
    <w:tbl>
      <w:tblPr>
        <w:tblStyle w:val="TabloKlavuzu"/>
        <w:tblW w:w="9890" w:type="dxa"/>
        <w:jc w:val="center"/>
        <w:tblLook w:val="04A0" w:firstRow="1" w:lastRow="0" w:firstColumn="1" w:lastColumn="0" w:noHBand="0" w:noVBand="1"/>
      </w:tblPr>
      <w:tblGrid>
        <w:gridCol w:w="2404"/>
        <w:gridCol w:w="4390"/>
        <w:gridCol w:w="1139"/>
        <w:gridCol w:w="993"/>
        <w:gridCol w:w="964"/>
      </w:tblGrid>
      <w:tr w:rsidR="00867BEF" w:rsidRPr="0056399E" w14:paraId="77E808CF" w14:textId="77777777" w:rsidTr="00867BEF">
        <w:trPr>
          <w:trHeight w:val="194"/>
          <w:jc w:val="center"/>
        </w:trPr>
        <w:tc>
          <w:tcPr>
            <w:tcW w:w="2405" w:type="dxa"/>
            <w:shd w:val="clear" w:color="auto" w:fill="D9E2F3" w:themeFill="accent1" w:themeFillTint="33"/>
          </w:tcPr>
          <w:p w14:paraId="05083B5E" w14:textId="77777777" w:rsidR="00867BEF" w:rsidRPr="0056399E" w:rsidRDefault="00867BEF" w:rsidP="00B04845">
            <w:pPr>
              <w:spacing w:after="0" w:line="240" w:lineRule="auto"/>
              <w:contextualSpacing/>
              <w:rPr>
                <w:rFonts w:ascii="Arial" w:hAnsi="Arial" w:cs="Arial"/>
                <w:b/>
              </w:rPr>
            </w:pPr>
            <w:r w:rsidRPr="0056399E">
              <w:rPr>
                <w:rFonts w:ascii="Arial" w:hAnsi="Arial" w:cs="Arial"/>
                <w:b/>
              </w:rPr>
              <w:t>DERSİN ADI</w:t>
            </w:r>
          </w:p>
        </w:tc>
        <w:tc>
          <w:tcPr>
            <w:tcW w:w="7485" w:type="dxa"/>
            <w:gridSpan w:val="4"/>
          </w:tcPr>
          <w:p w14:paraId="27DA2C73" w14:textId="77777777" w:rsidR="00867BEF" w:rsidRPr="0056399E" w:rsidRDefault="00012AB7" w:rsidP="00B04845">
            <w:pPr>
              <w:spacing w:after="0" w:line="240" w:lineRule="auto"/>
              <w:contextualSpacing/>
              <w:jc w:val="both"/>
              <w:rPr>
                <w:rFonts w:ascii="Arial" w:eastAsia="Times New Roman" w:hAnsi="Arial" w:cs="Arial"/>
                <w:b/>
                <w:bCs/>
              </w:rPr>
            </w:pPr>
            <w:r w:rsidRPr="00012AB7">
              <w:rPr>
                <w:rFonts w:ascii="Arial" w:eastAsia="Times New Roman" w:hAnsi="Arial" w:cs="Arial"/>
                <w:b/>
                <w:bCs/>
              </w:rPr>
              <w:t>YG TESİSLERİNDE ANAHTARLAMA VE OTOMASYON</w:t>
            </w:r>
          </w:p>
        </w:tc>
      </w:tr>
      <w:tr w:rsidR="00867BEF" w:rsidRPr="0056399E" w14:paraId="253083AB" w14:textId="77777777" w:rsidTr="00867BEF">
        <w:trPr>
          <w:trHeight w:val="132"/>
          <w:jc w:val="center"/>
        </w:trPr>
        <w:tc>
          <w:tcPr>
            <w:tcW w:w="2405" w:type="dxa"/>
            <w:shd w:val="clear" w:color="auto" w:fill="D9E2F3" w:themeFill="accent1" w:themeFillTint="33"/>
          </w:tcPr>
          <w:p w14:paraId="1BA6EB45" w14:textId="77777777" w:rsidR="00867BEF" w:rsidRPr="0056399E" w:rsidRDefault="00867BEF" w:rsidP="00B04845">
            <w:pPr>
              <w:spacing w:after="0" w:line="240" w:lineRule="auto"/>
              <w:contextualSpacing/>
              <w:rPr>
                <w:rFonts w:ascii="Arial" w:hAnsi="Arial" w:cs="Arial"/>
                <w:b/>
              </w:rPr>
            </w:pPr>
            <w:r w:rsidRPr="0056399E">
              <w:rPr>
                <w:rFonts w:ascii="Arial" w:hAnsi="Arial" w:cs="Arial"/>
                <w:b/>
              </w:rPr>
              <w:t>DERSİN SINIFI</w:t>
            </w:r>
          </w:p>
        </w:tc>
        <w:tc>
          <w:tcPr>
            <w:tcW w:w="7485" w:type="dxa"/>
            <w:gridSpan w:val="4"/>
          </w:tcPr>
          <w:p w14:paraId="6D9C6DE3" w14:textId="49316801" w:rsidR="00867BEF" w:rsidRPr="0056399E" w:rsidRDefault="00C46535" w:rsidP="00B04845">
            <w:pPr>
              <w:spacing w:after="0" w:line="240" w:lineRule="auto"/>
              <w:contextualSpacing/>
              <w:jc w:val="both"/>
              <w:rPr>
                <w:rFonts w:ascii="Arial" w:eastAsia="Times New Roman" w:hAnsi="Arial" w:cs="Arial"/>
                <w:b/>
                <w:bCs/>
              </w:rPr>
            </w:pPr>
            <w:r>
              <w:rPr>
                <w:rFonts w:ascii="Arial" w:eastAsia="Times New Roman" w:hAnsi="Arial" w:cs="Arial"/>
                <w:b/>
                <w:bCs/>
              </w:rPr>
              <w:t xml:space="preserve">11. ve </w:t>
            </w:r>
            <w:r w:rsidR="00012AB7">
              <w:rPr>
                <w:rFonts w:ascii="Arial" w:eastAsia="Times New Roman" w:hAnsi="Arial" w:cs="Arial"/>
                <w:b/>
                <w:bCs/>
              </w:rPr>
              <w:t>12</w:t>
            </w:r>
            <w:r w:rsidR="00867BEF" w:rsidRPr="0056399E">
              <w:rPr>
                <w:rFonts w:ascii="Arial" w:eastAsia="Times New Roman" w:hAnsi="Arial" w:cs="Arial"/>
                <w:b/>
                <w:bCs/>
              </w:rPr>
              <w:t xml:space="preserve">. Sınıf </w:t>
            </w:r>
          </w:p>
        </w:tc>
      </w:tr>
      <w:tr w:rsidR="00867BEF" w:rsidRPr="0056399E" w14:paraId="0ACE3195" w14:textId="77777777" w:rsidTr="00867BEF">
        <w:trPr>
          <w:trHeight w:val="80"/>
          <w:jc w:val="center"/>
        </w:trPr>
        <w:tc>
          <w:tcPr>
            <w:tcW w:w="2405" w:type="dxa"/>
            <w:shd w:val="clear" w:color="auto" w:fill="D9E2F3" w:themeFill="accent1" w:themeFillTint="33"/>
          </w:tcPr>
          <w:p w14:paraId="513807AB" w14:textId="77777777" w:rsidR="00867BEF" w:rsidRPr="0056399E" w:rsidRDefault="00867BEF" w:rsidP="00B04845">
            <w:pPr>
              <w:spacing w:after="0" w:line="240" w:lineRule="auto"/>
              <w:contextualSpacing/>
              <w:rPr>
                <w:rFonts w:ascii="Arial" w:hAnsi="Arial" w:cs="Arial"/>
                <w:b/>
              </w:rPr>
            </w:pPr>
            <w:r w:rsidRPr="0056399E">
              <w:rPr>
                <w:rFonts w:ascii="Arial" w:hAnsi="Arial" w:cs="Arial"/>
                <w:b/>
              </w:rPr>
              <w:t>DERSİN SÜRESİ</w:t>
            </w:r>
          </w:p>
        </w:tc>
        <w:tc>
          <w:tcPr>
            <w:tcW w:w="7485" w:type="dxa"/>
            <w:gridSpan w:val="4"/>
          </w:tcPr>
          <w:p w14:paraId="6D8B0F13" w14:textId="77777777" w:rsidR="00867BEF" w:rsidRPr="0056399E" w:rsidRDefault="00867BEF" w:rsidP="004A177E">
            <w:pPr>
              <w:spacing w:after="0" w:line="240" w:lineRule="auto"/>
              <w:contextualSpacing/>
              <w:jc w:val="both"/>
              <w:rPr>
                <w:rFonts w:ascii="Arial" w:eastAsia="Times New Roman" w:hAnsi="Arial" w:cs="Arial"/>
                <w:b/>
                <w:bCs/>
              </w:rPr>
            </w:pPr>
            <w:r>
              <w:rPr>
                <w:rFonts w:ascii="Arial" w:eastAsia="Times New Roman" w:hAnsi="Arial" w:cs="Arial"/>
                <w:b/>
                <w:bCs/>
              </w:rPr>
              <w:t xml:space="preserve">Haftalık </w:t>
            </w:r>
            <w:r w:rsidR="00817C60">
              <w:rPr>
                <w:rFonts w:ascii="Arial" w:eastAsia="Times New Roman" w:hAnsi="Arial" w:cs="Arial"/>
                <w:b/>
                <w:bCs/>
              </w:rPr>
              <w:t>4</w:t>
            </w:r>
            <w:r w:rsidR="009F0E44">
              <w:rPr>
                <w:rFonts w:ascii="Arial" w:eastAsia="Times New Roman" w:hAnsi="Arial" w:cs="Arial"/>
                <w:b/>
                <w:bCs/>
              </w:rPr>
              <w:t xml:space="preserve"> </w:t>
            </w:r>
            <w:r w:rsidRPr="0056399E">
              <w:rPr>
                <w:rFonts w:ascii="Arial" w:eastAsia="Times New Roman" w:hAnsi="Arial" w:cs="Arial"/>
                <w:b/>
                <w:bCs/>
              </w:rPr>
              <w:t>Ders Saati</w:t>
            </w:r>
          </w:p>
        </w:tc>
      </w:tr>
      <w:tr w:rsidR="00867BEF" w:rsidRPr="0056399E" w14:paraId="14AA523E" w14:textId="77777777" w:rsidTr="00867BEF">
        <w:trPr>
          <w:trHeight w:val="297"/>
          <w:jc w:val="center"/>
        </w:trPr>
        <w:tc>
          <w:tcPr>
            <w:tcW w:w="2405" w:type="dxa"/>
            <w:shd w:val="clear" w:color="auto" w:fill="D9E2F3" w:themeFill="accent1" w:themeFillTint="33"/>
          </w:tcPr>
          <w:p w14:paraId="2350E757" w14:textId="77777777" w:rsidR="00867BEF" w:rsidRPr="0056399E" w:rsidRDefault="00867BEF" w:rsidP="00B04845">
            <w:pPr>
              <w:spacing w:after="0" w:line="240" w:lineRule="auto"/>
              <w:contextualSpacing/>
              <w:rPr>
                <w:rFonts w:ascii="Arial" w:hAnsi="Arial" w:cs="Arial"/>
                <w:b/>
              </w:rPr>
            </w:pPr>
            <w:r w:rsidRPr="0056399E">
              <w:rPr>
                <w:rFonts w:ascii="Arial" w:hAnsi="Arial" w:cs="Arial"/>
                <w:b/>
              </w:rPr>
              <w:t>DERSİN AMACI</w:t>
            </w:r>
          </w:p>
        </w:tc>
        <w:tc>
          <w:tcPr>
            <w:tcW w:w="7485" w:type="dxa"/>
            <w:gridSpan w:val="4"/>
          </w:tcPr>
          <w:p w14:paraId="71C7AFA5" w14:textId="779C8A90" w:rsidR="00867BEF" w:rsidRPr="0056399E" w:rsidRDefault="00AB0601" w:rsidP="00616068">
            <w:pPr>
              <w:pStyle w:val="AralkYok"/>
              <w:contextualSpacing/>
              <w:jc w:val="both"/>
              <w:rPr>
                <w:rFonts w:ascii="Arial" w:hAnsi="Arial" w:cs="Arial"/>
                <w:b/>
              </w:rPr>
            </w:pPr>
            <w:r w:rsidRPr="00AB0601">
              <w:rPr>
                <w:rFonts w:ascii="Arial" w:hAnsi="Arial" w:cs="Arial"/>
              </w:rPr>
              <w:t>Bu derste öğrenciye; iş sağlığı ve güvenliği tedbirlerini alarak Elektrik İç Tesisleri, Elektrik Kuvvetli Akım Tesisleri, Elektrik Tesislerinde Topraklamalar Yönetmelikleri’ne ve 6331 sayılı İş Sağlığı ve Güvenliği Kanunu’na göre yüksek gerilim tesislerinde modüler hücreler, şalt sahaları, kumanda panoları, sigortalar ve YG tesislerinde otomasyon ile ilgili bilgi ve becerilerin kazandırılması amaçlanmaktadır.</w:t>
            </w:r>
          </w:p>
        </w:tc>
      </w:tr>
      <w:tr w:rsidR="00867BEF" w:rsidRPr="0056399E" w14:paraId="04787B3E" w14:textId="77777777" w:rsidTr="00867BEF">
        <w:trPr>
          <w:trHeight w:val="319"/>
          <w:jc w:val="center"/>
        </w:trPr>
        <w:tc>
          <w:tcPr>
            <w:tcW w:w="2405" w:type="dxa"/>
            <w:shd w:val="clear" w:color="auto" w:fill="D9E2F3" w:themeFill="accent1" w:themeFillTint="33"/>
          </w:tcPr>
          <w:p w14:paraId="6521CD64" w14:textId="77777777" w:rsidR="00867BEF" w:rsidRPr="0056399E" w:rsidRDefault="00867BEF" w:rsidP="00B04845">
            <w:pPr>
              <w:spacing w:after="0" w:line="240" w:lineRule="auto"/>
              <w:contextualSpacing/>
              <w:rPr>
                <w:rFonts w:ascii="Arial" w:hAnsi="Arial" w:cs="Arial"/>
                <w:b/>
              </w:rPr>
            </w:pPr>
            <w:r w:rsidRPr="0056399E">
              <w:rPr>
                <w:rFonts w:ascii="Arial" w:hAnsi="Arial" w:cs="Arial"/>
                <w:b/>
              </w:rPr>
              <w:t xml:space="preserve">DERSİN </w:t>
            </w:r>
            <w:r>
              <w:rPr>
                <w:rFonts w:ascii="Arial" w:hAnsi="Arial" w:cs="Arial"/>
                <w:b/>
              </w:rPr>
              <w:t xml:space="preserve">ÖĞRENME </w:t>
            </w:r>
            <w:r w:rsidRPr="0056399E">
              <w:rPr>
                <w:rFonts w:ascii="Arial" w:hAnsi="Arial" w:cs="Arial"/>
                <w:b/>
              </w:rPr>
              <w:t>KAZANIMLARI</w:t>
            </w:r>
          </w:p>
        </w:tc>
        <w:tc>
          <w:tcPr>
            <w:tcW w:w="7485" w:type="dxa"/>
            <w:gridSpan w:val="4"/>
          </w:tcPr>
          <w:p w14:paraId="5CD1705C" w14:textId="524397ED" w:rsidR="00F34C43" w:rsidRPr="000463B6" w:rsidRDefault="00F34C43" w:rsidP="00F34C43">
            <w:pPr>
              <w:pStyle w:val="ListeParagraf"/>
              <w:numPr>
                <w:ilvl w:val="0"/>
                <w:numId w:val="1"/>
              </w:numPr>
              <w:spacing w:after="0" w:line="240" w:lineRule="auto"/>
              <w:ind w:left="287" w:hanging="287"/>
              <w:jc w:val="both"/>
              <w:rPr>
                <w:rFonts w:ascii="Arial" w:eastAsia="Calibri" w:hAnsi="Arial" w:cs="Arial"/>
              </w:rPr>
            </w:pPr>
            <w:r w:rsidRPr="000463B6">
              <w:rPr>
                <w:rFonts w:ascii="Arial" w:eastAsia="Calibri" w:hAnsi="Arial" w:cs="Arial"/>
              </w:rPr>
              <w:t xml:space="preserve">Metal </w:t>
            </w:r>
            <w:r w:rsidR="00647B43">
              <w:rPr>
                <w:rFonts w:ascii="Arial" w:eastAsia="Calibri" w:hAnsi="Arial" w:cs="Arial"/>
              </w:rPr>
              <w:t>m</w:t>
            </w:r>
            <w:r w:rsidRPr="000463B6">
              <w:rPr>
                <w:rFonts w:ascii="Arial" w:eastAsia="Calibri" w:hAnsi="Arial" w:cs="Arial"/>
              </w:rPr>
              <w:t>uhafazalı hücrelerin</w:t>
            </w:r>
            <w:r w:rsidR="002F5B55">
              <w:rPr>
                <w:rFonts w:ascii="Arial" w:eastAsia="Calibri" w:hAnsi="Arial" w:cs="Arial"/>
              </w:rPr>
              <w:t xml:space="preserve"> montajını,</w:t>
            </w:r>
            <w:r w:rsidRPr="000463B6">
              <w:rPr>
                <w:rFonts w:ascii="Arial" w:eastAsia="Calibri" w:hAnsi="Arial" w:cs="Arial"/>
              </w:rPr>
              <w:t xml:space="preserve"> bakım </w:t>
            </w:r>
            <w:r w:rsidR="002F5B55">
              <w:rPr>
                <w:rFonts w:ascii="Arial" w:eastAsia="Calibri" w:hAnsi="Arial" w:cs="Arial"/>
              </w:rPr>
              <w:t xml:space="preserve">ve </w:t>
            </w:r>
            <w:r w:rsidRPr="000463B6">
              <w:rPr>
                <w:rFonts w:ascii="Arial" w:eastAsia="Calibri" w:hAnsi="Arial" w:cs="Arial"/>
              </w:rPr>
              <w:t>onarımını yapar.</w:t>
            </w:r>
          </w:p>
          <w:p w14:paraId="69D05D00" w14:textId="4FF9941D" w:rsidR="0013260B" w:rsidRPr="000463B6" w:rsidRDefault="0013260B" w:rsidP="00616068">
            <w:pPr>
              <w:pStyle w:val="ListeParagraf"/>
              <w:numPr>
                <w:ilvl w:val="0"/>
                <w:numId w:val="1"/>
              </w:numPr>
              <w:spacing w:after="0" w:line="240" w:lineRule="auto"/>
              <w:ind w:left="287" w:hanging="287"/>
              <w:jc w:val="both"/>
              <w:rPr>
                <w:rFonts w:ascii="Arial" w:eastAsia="Calibri" w:hAnsi="Arial" w:cs="Arial"/>
              </w:rPr>
            </w:pPr>
            <w:r w:rsidRPr="000463B6">
              <w:rPr>
                <w:rFonts w:ascii="Arial" w:eastAsia="Calibri" w:hAnsi="Arial" w:cs="Arial"/>
              </w:rPr>
              <w:t xml:space="preserve">YG </w:t>
            </w:r>
            <w:r w:rsidR="00F34C43" w:rsidRPr="000463B6">
              <w:rPr>
                <w:rFonts w:ascii="Arial" w:eastAsia="Calibri" w:hAnsi="Arial" w:cs="Arial"/>
              </w:rPr>
              <w:t xml:space="preserve">şalt sahaları ve </w:t>
            </w:r>
            <w:r w:rsidRPr="000463B6">
              <w:rPr>
                <w:rFonts w:ascii="Arial" w:eastAsia="Calibri" w:hAnsi="Arial" w:cs="Arial"/>
              </w:rPr>
              <w:t>kumanda panoları</w:t>
            </w:r>
            <w:r w:rsidR="00343D2D" w:rsidRPr="000463B6">
              <w:rPr>
                <w:rFonts w:ascii="Arial" w:eastAsia="Calibri" w:hAnsi="Arial" w:cs="Arial"/>
              </w:rPr>
              <w:t>n bakım ve onarımını yapar.</w:t>
            </w:r>
          </w:p>
          <w:p w14:paraId="798CB232" w14:textId="3329B775" w:rsidR="00F34C43" w:rsidRPr="000463B6" w:rsidRDefault="00F34C43" w:rsidP="002317C2">
            <w:pPr>
              <w:pStyle w:val="ListeParagraf"/>
              <w:numPr>
                <w:ilvl w:val="0"/>
                <w:numId w:val="1"/>
              </w:numPr>
              <w:spacing w:after="0" w:line="240" w:lineRule="auto"/>
              <w:ind w:left="287" w:hanging="287"/>
              <w:jc w:val="both"/>
              <w:rPr>
                <w:rFonts w:ascii="Arial" w:eastAsia="Calibri" w:hAnsi="Arial" w:cs="Arial"/>
              </w:rPr>
            </w:pPr>
            <w:r w:rsidRPr="000463B6">
              <w:rPr>
                <w:rFonts w:ascii="Arial" w:eastAsia="Calibri" w:hAnsi="Arial" w:cs="Arial"/>
              </w:rPr>
              <w:t>YG tesislerde kullanılan D</w:t>
            </w:r>
            <w:r w:rsidR="002012A2">
              <w:rPr>
                <w:rFonts w:ascii="Arial" w:eastAsia="Calibri" w:hAnsi="Arial" w:cs="Arial"/>
              </w:rPr>
              <w:t>C</w:t>
            </w:r>
            <w:r w:rsidRPr="000463B6">
              <w:rPr>
                <w:rFonts w:ascii="Arial" w:eastAsia="Calibri" w:hAnsi="Arial" w:cs="Arial"/>
              </w:rPr>
              <w:t xml:space="preserve"> kaynakların bağlantı</w:t>
            </w:r>
            <w:r w:rsidR="00271B32">
              <w:rPr>
                <w:rFonts w:ascii="Arial" w:eastAsia="Calibri" w:hAnsi="Arial" w:cs="Arial"/>
              </w:rPr>
              <w:t>sını,</w:t>
            </w:r>
            <w:r w:rsidRPr="000463B6">
              <w:rPr>
                <w:rFonts w:ascii="Arial" w:eastAsia="Calibri" w:hAnsi="Arial" w:cs="Arial"/>
              </w:rPr>
              <w:t xml:space="preserve"> bakım </w:t>
            </w:r>
            <w:r w:rsidR="00271B32">
              <w:rPr>
                <w:rFonts w:ascii="Arial" w:eastAsia="Calibri" w:hAnsi="Arial" w:cs="Arial"/>
              </w:rPr>
              <w:t xml:space="preserve">ve </w:t>
            </w:r>
            <w:r w:rsidRPr="000463B6">
              <w:rPr>
                <w:rFonts w:ascii="Arial" w:eastAsia="Calibri" w:hAnsi="Arial" w:cs="Arial"/>
              </w:rPr>
              <w:t>onarımını yapar.</w:t>
            </w:r>
          </w:p>
          <w:p w14:paraId="259D2944" w14:textId="09F733A5" w:rsidR="0013260B" w:rsidRPr="000463B6" w:rsidRDefault="00F34C43" w:rsidP="002317C2">
            <w:pPr>
              <w:pStyle w:val="ListeParagraf"/>
              <w:numPr>
                <w:ilvl w:val="0"/>
                <w:numId w:val="1"/>
              </w:numPr>
              <w:spacing w:after="0" w:line="240" w:lineRule="auto"/>
              <w:ind w:left="287" w:hanging="287"/>
              <w:jc w:val="both"/>
              <w:rPr>
                <w:rFonts w:ascii="Arial" w:eastAsia="Calibri" w:hAnsi="Arial" w:cs="Arial"/>
              </w:rPr>
            </w:pPr>
            <w:r w:rsidRPr="000463B6">
              <w:rPr>
                <w:rFonts w:ascii="Arial" w:eastAsia="Calibri" w:hAnsi="Arial" w:cs="Arial"/>
              </w:rPr>
              <w:t>Y</w:t>
            </w:r>
            <w:r w:rsidR="00343D2D" w:rsidRPr="000463B6">
              <w:rPr>
                <w:rFonts w:ascii="Arial" w:eastAsia="Calibri" w:hAnsi="Arial" w:cs="Arial"/>
              </w:rPr>
              <w:t xml:space="preserve">G </w:t>
            </w:r>
            <w:r w:rsidR="00054898">
              <w:rPr>
                <w:rFonts w:ascii="Arial" w:eastAsia="Calibri" w:hAnsi="Arial" w:cs="Arial"/>
              </w:rPr>
              <w:t>s</w:t>
            </w:r>
            <w:r w:rsidR="00343D2D" w:rsidRPr="000463B6">
              <w:rPr>
                <w:rFonts w:ascii="Arial" w:eastAsia="Calibri" w:hAnsi="Arial" w:cs="Arial"/>
              </w:rPr>
              <w:t>igortaların montaj</w:t>
            </w:r>
            <w:r w:rsidR="005606EF">
              <w:rPr>
                <w:rFonts w:ascii="Arial" w:eastAsia="Calibri" w:hAnsi="Arial" w:cs="Arial"/>
              </w:rPr>
              <w:t>ını</w:t>
            </w:r>
            <w:r w:rsidR="00343D2D" w:rsidRPr="000463B6">
              <w:rPr>
                <w:rFonts w:ascii="Arial" w:eastAsia="Calibri" w:hAnsi="Arial" w:cs="Arial"/>
              </w:rPr>
              <w:t xml:space="preserve"> ve değişimini yapar.</w:t>
            </w:r>
          </w:p>
          <w:p w14:paraId="1944EE59" w14:textId="621D5E20" w:rsidR="002D1D92" w:rsidRPr="000463B6" w:rsidRDefault="00673E7D" w:rsidP="000463B6">
            <w:pPr>
              <w:pStyle w:val="ListeParagraf"/>
              <w:numPr>
                <w:ilvl w:val="0"/>
                <w:numId w:val="1"/>
              </w:numPr>
              <w:spacing w:after="0" w:line="240" w:lineRule="auto"/>
              <w:ind w:left="287" w:hanging="287"/>
              <w:jc w:val="both"/>
              <w:rPr>
                <w:rFonts w:ascii="Arial" w:eastAsia="Calibri" w:hAnsi="Arial" w:cs="Arial"/>
              </w:rPr>
            </w:pPr>
            <w:r w:rsidRPr="000463B6">
              <w:rPr>
                <w:rFonts w:ascii="Arial" w:eastAsia="Calibri" w:hAnsi="Arial" w:cs="Arial"/>
              </w:rPr>
              <w:t xml:space="preserve">Kuranportör sisteminin bakımını yapar ve </w:t>
            </w:r>
            <w:r w:rsidR="00054898">
              <w:rPr>
                <w:rFonts w:ascii="Arial" w:eastAsia="Calibri" w:hAnsi="Arial" w:cs="Arial"/>
              </w:rPr>
              <w:t>SCADA</w:t>
            </w:r>
            <w:r w:rsidRPr="000463B6">
              <w:rPr>
                <w:rFonts w:ascii="Arial" w:eastAsia="Calibri" w:hAnsi="Arial" w:cs="Arial"/>
              </w:rPr>
              <w:t xml:space="preserve"> sistemlerini kullanır.</w:t>
            </w:r>
          </w:p>
        </w:tc>
      </w:tr>
      <w:tr w:rsidR="00867BEF" w:rsidRPr="0056399E" w14:paraId="772D9E42" w14:textId="77777777" w:rsidTr="00867BEF">
        <w:trPr>
          <w:trHeight w:val="533"/>
          <w:jc w:val="center"/>
        </w:trPr>
        <w:tc>
          <w:tcPr>
            <w:tcW w:w="2405" w:type="dxa"/>
            <w:shd w:val="clear" w:color="auto" w:fill="D9E2F3" w:themeFill="accent1" w:themeFillTint="33"/>
          </w:tcPr>
          <w:p w14:paraId="1D1CA1C3" w14:textId="77777777" w:rsidR="00867BEF" w:rsidRPr="0056399E" w:rsidRDefault="00867BEF" w:rsidP="00B04845">
            <w:pPr>
              <w:pStyle w:val="AralkYok"/>
              <w:contextualSpacing/>
              <w:rPr>
                <w:rFonts w:ascii="Arial" w:hAnsi="Arial" w:cs="Arial"/>
                <w:b/>
              </w:rPr>
            </w:pPr>
            <w:r w:rsidRPr="0056399E">
              <w:rPr>
                <w:rFonts w:ascii="Arial" w:hAnsi="Arial" w:cs="Arial"/>
                <w:b/>
              </w:rPr>
              <w:t>EĞİTİM-ÖĞRETİM ORTAM VE DONANIMI</w:t>
            </w:r>
          </w:p>
        </w:tc>
        <w:tc>
          <w:tcPr>
            <w:tcW w:w="7485" w:type="dxa"/>
            <w:gridSpan w:val="4"/>
          </w:tcPr>
          <w:p w14:paraId="6E767E11" w14:textId="3BD5DD87" w:rsidR="00867BEF" w:rsidRPr="0056399E" w:rsidRDefault="00867BEF" w:rsidP="00B04845">
            <w:pPr>
              <w:pStyle w:val="AralkYok"/>
              <w:contextualSpacing/>
              <w:jc w:val="both"/>
              <w:rPr>
                <w:rFonts w:ascii="Arial" w:hAnsi="Arial" w:cs="Arial"/>
              </w:rPr>
            </w:pPr>
            <w:r w:rsidRPr="0056399E">
              <w:rPr>
                <w:rFonts w:ascii="Arial" w:hAnsi="Arial" w:cs="Arial"/>
                <w:b/>
              </w:rPr>
              <w:t>Ortam:</w:t>
            </w:r>
            <w:r w:rsidR="00DD457D">
              <w:rPr>
                <w:rFonts w:ascii="Arial" w:hAnsi="Arial" w:cs="Arial"/>
                <w:b/>
              </w:rPr>
              <w:t xml:space="preserve"> </w:t>
            </w:r>
            <w:r w:rsidR="00226121">
              <w:rPr>
                <w:rFonts w:ascii="Arial" w:hAnsi="Arial" w:cs="Arial"/>
              </w:rPr>
              <w:t xml:space="preserve">Yüksek </w:t>
            </w:r>
            <w:r w:rsidR="00E67BB4">
              <w:rPr>
                <w:rFonts w:ascii="Arial" w:hAnsi="Arial" w:cs="Arial"/>
              </w:rPr>
              <w:t>G</w:t>
            </w:r>
            <w:r w:rsidR="00226121">
              <w:rPr>
                <w:rFonts w:ascii="Arial" w:hAnsi="Arial" w:cs="Arial"/>
              </w:rPr>
              <w:t xml:space="preserve">erilim </w:t>
            </w:r>
            <w:r w:rsidR="00E67BB4">
              <w:rPr>
                <w:rFonts w:ascii="Arial" w:hAnsi="Arial" w:cs="Arial"/>
              </w:rPr>
              <w:t>A</w:t>
            </w:r>
            <w:r>
              <w:rPr>
                <w:rFonts w:ascii="Arial" w:hAnsi="Arial" w:cs="Arial"/>
              </w:rPr>
              <w:t>tölyesi</w:t>
            </w:r>
          </w:p>
          <w:p w14:paraId="52CF5646" w14:textId="46542A38" w:rsidR="00867BEF" w:rsidRPr="0056399E" w:rsidRDefault="00867BEF" w:rsidP="00AF7061">
            <w:pPr>
              <w:pStyle w:val="AralkYok"/>
              <w:contextualSpacing/>
              <w:jc w:val="both"/>
              <w:rPr>
                <w:rFonts w:ascii="Arial" w:hAnsi="Arial" w:cs="Arial"/>
              </w:rPr>
            </w:pPr>
            <w:r w:rsidRPr="0056399E">
              <w:rPr>
                <w:rFonts w:ascii="Arial" w:hAnsi="Arial" w:cs="Arial"/>
                <w:b/>
              </w:rPr>
              <w:t>Donanım:</w:t>
            </w:r>
            <w:r w:rsidR="002D1D92">
              <w:rPr>
                <w:rFonts w:ascii="Arial" w:hAnsi="Arial" w:cs="Arial"/>
                <w:b/>
              </w:rPr>
              <w:t xml:space="preserve"> </w:t>
            </w:r>
            <w:r w:rsidR="00D84764">
              <w:rPr>
                <w:rFonts w:ascii="Arial" w:hAnsi="Arial" w:cs="Arial"/>
              </w:rPr>
              <w:t xml:space="preserve">Etkileşimli </w:t>
            </w:r>
            <w:r w:rsidRPr="00490481">
              <w:rPr>
                <w:rFonts w:ascii="Arial" w:hAnsi="Arial" w:cs="Arial"/>
              </w:rPr>
              <w:t xml:space="preserve">tahta/projeksiyon, </w:t>
            </w:r>
            <w:r w:rsidR="009D59AD" w:rsidRPr="0056399E">
              <w:rPr>
                <w:rFonts w:ascii="Arial" w:hAnsi="Arial" w:cs="Arial"/>
              </w:rPr>
              <w:t>bilgisayar,</w:t>
            </w:r>
            <w:r w:rsidR="002D1D92">
              <w:rPr>
                <w:rFonts w:ascii="Arial" w:hAnsi="Arial" w:cs="Arial"/>
              </w:rPr>
              <w:t xml:space="preserve"> YG tesislerinde kullanılan iş güvenliği malzemeleri,</w:t>
            </w:r>
            <w:r w:rsidR="00677674">
              <w:rPr>
                <w:rFonts w:ascii="Arial" w:hAnsi="Arial" w:cs="Arial"/>
              </w:rPr>
              <w:t xml:space="preserve"> YG kumanda </w:t>
            </w:r>
            <w:r w:rsidR="00AF7061">
              <w:rPr>
                <w:rFonts w:ascii="Arial" w:hAnsi="Arial" w:cs="Arial"/>
              </w:rPr>
              <w:t>panoları</w:t>
            </w:r>
            <w:r w:rsidR="005B30EC">
              <w:rPr>
                <w:rFonts w:ascii="Arial" w:hAnsi="Arial" w:cs="Arial"/>
              </w:rPr>
              <w:t xml:space="preserve">, AG sigortalar ve </w:t>
            </w:r>
            <w:r w:rsidR="00DD457D">
              <w:rPr>
                <w:rFonts w:ascii="Arial" w:hAnsi="Arial" w:cs="Arial"/>
              </w:rPr>
              <w:t>ekipmanları</w:t>
            </w:r>
            <w:r w:rsidR="005B30EC">
              <w:rPr>
                <w:rFonts w:ascii="Arial" w:hAnsi="Arial" w:cs="Arial"/>
              </w:rPr>
              <w:t xml:space="preserve"> </w:t>
            </w:r>
            <w:r w:rsidR="00AF7061">
              <w:rPr>
                <w:rFonts w:ascii="Arial" w:hAnsi="Arial" w:cs="Arial"/>
              </w:rPr>
              <w:t>D</w:t>
            </w:r>
            <w:r w:rsidR="002012A2">
              <w:rPr>
                <w:rFonts w:ascii="Arial" w:hAnsi="Arial" w:cs="Arial"/>
              </w:rPr>
              <w:t>C</w:t>
            </w:r>
            <w:r w:rsidR="00AF7061">
              <w:rPr>
                <w:rFonts w:ascii="Arial" w:hAnsi="Arial" w:cs="Arial"/>
              </w:rPr>
              <w:t xml:space="preserve"> kaynaklar, </w:t>
            </w:r>
            <w:r w:rsidR="002E4860">
              <w:rPr>
                <w:rFonts w:ascii="Arial" w:hAnsi="Arial" w:cs="Arial"/>
              </w:rPr>
              <w:t>m</w:t>
            </w:r>
            <w:r w:rsidR="006700F9">
              <w:rPr>
                <w:rFonts w:ascii="Arial" w:hAnsi="Arial" w:cs="Arial"/>
              </w:rPr>
              <w:t>eger,</w:t>
            </w:r>
            <w:r w:rsidR="009D59AD">
              <w:rPr>
                <w:rFonts w:ascii="Arial" w:hAnsi="Arial" w:cs="Arial"/>
              </w:rPr>
              <w:t xml:space="preserve"> ölçü aletleri</w:t>
            </w:r>
            <w:r w:rsidR="006700F9">
              <w:rPr>
                <w:rFonts w:ascii="Arial" w:hAnsi="Arial" w:cs="Arial"/>
              </w:rPr>
              <w:t xml:space="preserve">, YG kontrol kalemi (neon lambalı ıstanka), </w:t>
            </w:r>
            <w:r w:rsidR="00DD457D">
              <w:rPr>
                <w:rFonts w:ascii="Arial" w:hAnsi="Arial" w:cs="Arial"/>
              </w:rPr>
              <w:t>vb.</w:t>
            </w:r>
          </w:p>
        </w:tc>
      </w:tr>
      <w:tr w:rsidR="00867BEF" w:rsidRPr="0056399E" w14:paraId="16596606" w14:textId="77777777" w:rsidTr="00867BEF">
        <w:trPr>
          <w:trHeight w:val="957"/>
          <w:jc w:val="center"/>
        </w:trPr>
        <w:tc>
          <w:tcPr>
            <w:tcW w:w="2405" w:type="dxa"/>
            <w:shd w:val="clear" w:color="auto" w:fill="D9E2F3" w:themeFill="accent1" w:themeFillTint="33"/>
          </w:tcPr>
          <w:p w14:paraId="2C1D3A38" w14:textId="77777777" w:rsidR="00867BEF" w:rsidRPr="0056399E" w:rsidRDefault="00867BEF" w:rsidP="00B04845">
            <w:pPr>
              <w:pStyle w:val="AralkYok"/>
              <w:contextualSpacing/>
              <w:rPr>
                <w:rFonts w:ascii="Arial" w:hAnsi="Arial" w:cs="Arial"/>
                <w:b/>
              </w:rPr>
            </w:pPr>
            <w:r w:rsidRPr="0056399E">
              <w:rPr>
                <w:rFonts w:ascii="Arial" w:hAnsi="Arial" w:cs="Arial"/>
                <w:b/>
              </w:rPr>
              <w:t>ÖLÇME VE DEĞERLENDİRME</w:t>
            </w:r>
          </w:p>
        </w:tc>
        <w:tc>
          <w:tcPr>
            <w:tcW w:w="7485" w:type="dxa"/>
            <w:gridSpan w:val="4"/>
          </w:tcPr>
          <w:p w14:paraId="784F5413" w14:textId="77777777" w:rsidR="00867BEF" w:rsidRPr="0056399E" w:rsidRDefault="00867BEF" w:rsidP="00B04845">
            <w:pPr>
              <w:pStyle w:val="AralkYok"/>
              <w:contextualSpacing/>
              <w:jc w:val="both"/>
              <w:rPr>
                <w:rFonts w:ascii="Arial" w:hAnsi="Arial" w:cs="Arial"/>
              </w:rPr>
            </w:pPr>
            <w:r w:rsidRPr="00B66BF8">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867BEF" w:rsidRPr="0056399E" w14:paraId="274A4839" w14:textId="77777777" w:rsidTr="00DD457D">
        <w:trPr>
          <w:trHeight w:val="555"/>
          <w:jc w:val="center"/>
        </w:trPr>
        <w:tc>
          <w:tcPr>
            <w:tcW w:w="2405" w:type="dxa"/>
            <w:vMerge w:val="restart"/>
            <w:shd w:val="clear" w:color="auto" w:fill="D9E2F3" w:themeFill="accent1" w:themeFillTint="33"/>
          </w:tcPr>
          <w:p w14:paraId="7EABB73D" w14:textId="77777777" w:rsidR="00867BEF" w:rsidRPr="0056399E" w:rsidRDefault="00867BEF" w:rsidP="00B04845">
            <w:pPr>
              <w:pStyle w:val="AralkYok"/>
              <w:rPr>
                <w:rFonts w:ascii="Arial" w:hAnsi="Arial" w:cs="Arial"/>
                <w:b/>
              </w:rPr>
            </w:pPr>
            <w:r w:rsidRPr="00B66BF8">
              <w:rPr>
                <w:rFonts w:ascii="Arial" w:hAnsi="Arial" w:cs="Arial"/>
                <w:b/>
              </w:rPr>
              <w:t>KAZANIM SAYISI VE SÜRE TABLOSU</w:t>
            </w:r>
          </w:p>
        </w:tc>
        <w:tc>
          <w:tcPr>
            <w:tcW w:w="4394" w:type="dxa"/>
            <w:vAlign w:val="center"/>
          </w:tcPr>
          <w:p w14:paraId="1CA18ECE" w14:textId="77777777" w:rsidR="00867BEF" w:rsidRPr="0056399E" w:rsidRDefault="00867BEF" w:rsidP="00B04845">
            <w:pPr>
              <w:spacing w:after="0" w:line="240" w:lineRule="auto"/>
              <w:jc w:val="center"/>
              <w:rPr>
                <w:rFonts w:ascii="Arial" w:hAnsi="Arial" w:cs="Arial"/>
                <w:sz w:val="20"/>
                <w:szCs w:val="20"/>
              </w:rPr>
            </w:pPr>
            <w:r w:rsidRPr="0056399E">
              <w:rPr>
                <w:rFonts w:ascii="Arial" w:hAnsi="Arial" w:cs="Arial"/>
                <w:b/>
                <w:sz w:val="20"/>
                <w:szCs w:val="20"/>
              </w:rPr>
              <w:t>ÖĞRENME BİRİMİ</w:t>
            </w:r>
          </w:p>
        </w:tc>
        <w:tc>
          <w:tcPr>
            <w:tcW w:w="1134" w:type="dxa"/>
            <w:vAlign w:val="center"/>
          </w:tcPr>
          <w:p w14:paraId="7CF0412F" w14:textId="77777777" w:rsidR="00867BEF" w:rsidRPr="0056399E" w:rsidRDefault="00867BEF" w:rsidP="00B04845">
            <w:pPr>
              <w:spacing w:after="0" w:line="240" w:lineRule="auto"/>
              <w:jc w:val="center"/>
              <w:rPr>
                <w:rFonts w:ascii="Arial" w:hAnsi="Arial" w:cs="Arial"/>
                <w:sz w:val="20"/>
                <w:szCs w:val="20"/>
              </w:rPr>
            </w:pPr>
            <w:r w:rsidRPr="0056399E">
              <w:rPr>
                <w:rFonts w:ascii="Arial" w:hAnsi="Arial" w:cs="Arial"/>
                <w:b/>
                <w:sz w:val="20"/>
                <w:szCs w:val="20"/>
              </w:rPr>
              <w:t>KAZANIM SAYISI</w:t>
            </w:r>
          </w:p>
        </w:tc>
        <w:tc>
          <w:tcPr>
            <w:tcW w:w="993" w:type="dxa"/>
            <w:vAlign w:val="center"/>
          </w:tcPr>
          <w:p w14:paraId="2801ABCD" w14:textId="77777777" w:rsidR="00867BEF" w:rsidRPr="0056399E" w:rsidRDefault="00867BEF" w:rsidP="00B04845">
            <w:pPr>
              <w:spacing w:after="0" w:line="240" w:lineRule="auto"/>
              <w:jc w:val="center"/>
              <w:rPr>
                <w:rFonts w:ascii="Arial" w:hAnsi="Arial" w:cs="Arial"/>
                <w:sz w:val="20"/>
                <w:szCs w:val="20"/>
              </w:rPr>
            </w:pPr>
            <w:r w:rsidRPr="0056399E">
              <w:rPr>
                <w:rFonts w:ascii="Arial" w:hAnsi="Arial" w:cs="Arial"/>
                <w:b/>
                <w:sz w:val="20"/>
                <w:szCs w:val="20"/>
              </w:rPr>
              <w:t>DERS SAATİ</w:t>
            </w:r>
          </w:p>
        </w:tc>
        <w:tc>
          <w:tcPr>
            <w:tcW w:w="964" w:type="dxa"/>
            <w:vAlign w:val="center"/>
          </w:tcPr>
          <w:p w14:paraId="63289789" w14:textId="77777777" w:rsidR="00867BEF" w:rsidRPr="0056399E" w:rsidRDefault="00867BEF" w:rsidP="00B04845">
            <w:pPr>
              <w:spacing w:after="0" w:line="240" w:lineRule="auto"/>
              <w:jc w:val="center"/>
              <w:rPr>
                <w:rFonts w:ascii="Arial" w:hAnsi="Arial" w:cs="Arial"/>
                <w:b/>
                <w:sz w:val="20"/>
                <w:szCs w:val="20"/>
              </w:rPr>
            </w:pPr>
            <w:r w:rsidRPr="0056399E">
              <w:rPr>
                <w:rFonts w:ascii="Arial" w:hAnsi="Arial" w:cs="Arial"/>
                <w:b/>
                <w:sz w:val="20"/>
                <w:szCs w:val="20"/>
              </w:rPr>
              <w:t>ORAN (%)</w:t>
            </w:r>
          </w:p>
        </w:tc>
      </w:tr>
      <w:tr w:rsidR="00887AFE" w:rsidRPr="0056399E" w14:paraId="25EE0B6C" w14:textId="77777777" w:rsidTr="00DD457D">
        <w:trPr>
          <w:trHeight w:val="20"/>
          <w:jc w:val="center"/>
        </w:trPr>
        <w:tc>
          <w:tcPr>
            <w:tcW w:w="2405" w:type="dxa"/>
            <w:vMerge/>
            <w:shd w:val="clear" w:color="auto" w:fill="D9E2F3" w:themeFill="accent1" w:themeFillTint="33"/>
          </w:tcPr>
          <w:p w14:paraId="67C18A4C" w14:textId="77777777" w:rsidR="00887AFE" w:rsidRPr="0056399E" w:rsidRDefault="00887AFE" w:rsidP="006700F9">
            <w:pPr>
              <w:spacing w:after="0" w:line="240" w:lineRule="auto"/>
              <w:rPr>
                <w:rFonts w:ascii="Arial" w:hAnsi="Arial" w:cs="Arial"/>
              </w:rPr>
            </w:pPr>
          </w:p>
        </w:tc>
        <w:tc>
          <w:tcPr>
            <w:tcW w:w="4394" w:type="dxa"/>
          </w:tcPr>
          <w:p w14:paraId="06E36C6A" w14:textId="3FC3E844" w:rsidR="00887AFE" w:rsidRPr="00DD457D" w:rsidRDefault="003463EC" w:rsidP="00DD457D">
            <w:pPr>
              <w:spacing w:after="0" w:line="240" w:lineRule="auto"/>
              <w:rPr>
                <w:rFonts w:ascii="Arial" w:eastAsia="Calibri" w:hAnsi="Arial" w:cs="Arial"/>
                <w:b/>
                <w:sz w:val="20"/>
                <w:szCs w:val="20"/>
              </w:rPr>
            </w:pPr>
            <w:r w:rsidRPr="00DD457D">
              <w:rPr>
                <w:rFonts w:ascii="Arial" w:eastAsia="Calibri" w:hAnsi="Arial" w:cs="Arial"/>
                <w:b/>
                <w:sz w:val="20"/>
                <w:szCs w:val="20"/>
              </w:rPr>
              <w:t>METAL MUHAFAZALI MODÜLER HÜCRELER</w:t>
            </w:r>
          </w:p>
        </w:tc>
        <w:tc>
          <w:tcPr>
            <w:tcW w:w="1134" w:type="dxa"/>
            <w:vAlign w:val="center"/>
          </w:tcPr>
          <w:p w14:paraId="5DC2DA13" w14:textId="77777777" w:rsidR="00887AFE" w:rsidRPr="0056399E" w:rsidRDefault="003C1D7C" w:rsidP="006700F9">
            <w:pPr>
              <w:spacing w:after="0" w:line="240" w:lineRule="auto"/>
              <w:jc w:val="center"/>
              <w:rPr>
                <w:rFonts w:ascii="Arial" w:hAnsi="Arial" w:cs="Arial"/>
                <w:sz w:val="20"/>
                <w:szCs w:val="20"/>
              </w:rPr>
            </w:pPr>
            <w:r>
              <w:rPr>
                <w:rFonts w:ascii="Arial" w:hAnsi="Arial" w:cs="Arial"/>
                <w:sz w:val="20"/>
                <w:szCs w:val="20"/>
              </w:rPr>
              <w:t>3</w:t>
            </w:r>
          </w:p>
        </w:tc>
        <w:tc>
          <w:tcPr>
            <w:tcW w:w="993" w:type="dxa"/>
            <w:vAlign w:val="center"/>
          </w:tcPr>
          <w:p w14:paraId="1734F441" w14:textId="77777777" w:rsidR="00887AFE" w:rsidRPr="0056399E" w:rsidRDefault="008B10F3" w:rsidP="006700F9">
            <w:pPr>
              <w:spacing w:after="0" w:line="240" w:lineRule="auto"/>
              <w:jc w:val="center"/>
              <w:rPr>
                <w:rFonts w:ascii="Arial" w:hAnsi="Arial" w:cs="Arial"/>
                <w:sz w:val="20"/>
                <w:szCs w:val="20"/>
              </w:rPr>
            </w:pPr>
            <w:r>
              <w:rPr>
                <w:rFonts w:ascii="Arial" w:hAnsi="Arial" w:cs="Arial"/>
                <w:sz w:val="20"/>
                <w:szCs w:val="20"/>
              </w:rPr>
              <w:t>32</w:t>
            </w:r>
          </w:p>
        </w:tc>
        <w:tc>
          <w:tcPr>
            <w:tcW w:w="964" w:type="dxa"/>
            <w:vAlign w:val="center"/>
          </w:tcPr>
          <w:p w14:paraId="658B23EC" w14:textId="77777777" w:rsidR="00887AFE" w:rsidRPr="0056399E" w:rsidRDefault="00512CE5" w:rsidP="00D7749D">
            <w:pPr>
              <w:spacing w:after="0" w:line="240" w:lineRule="auto"/>
              <w:jc w:val="center"/>
              <w:rPr>
                <w:rFonts w:ascii="Arial" w:hAnsi="Arial" w:cs="Arial"/>
                <w:sz w:val="20"/>
                <w:szCs w:val="20"/>
              </w:rPr>
            </w:pPr>
            <w:r>
              <w:rPr>
                <w:rFonts w:ascii="Arial" w:hAnsi="Arial" w:cs="Arial"/>
                <w:sz w:val="20"/>
                <w:szCs w:val="20"/>
              </w:rPr>
              <w:t>22,22</w:t>
            </w:r>
          </w:p>
        </w:tc>
      </w:tr>
      <w:tr w:rsidR="003463EC" w:rsidRPr="0056399E" w14:paraId="50C409D4" w14:textId="77777777" w:rsidTr="00DD457D">
        <w:trPr>
          <w:trHeight w:val="20"/>
          <w:jc w:val="center"/>
        </w:trPr>
        <w:tc>
          <w:tcPr>
            <w:tcW w:w="2405" w:type="dxa"/>
            <w:vMerge/>
            <w:shd w:val="clear" w:color="auto" w:fill="D9E2F3" w:themeFill="accent1" w:themeFillTint="33"/>
          </w:tcPr>
          <w:p w14:paraId="3838FD49" w14:textId="77777777" w:rsidR="003463EC" w:rsidRPr="0056399E" w:rsidRDefault="003463EC" w:rsidP="006700F9">
            <w:pPr>
              <w:spacing w:after="0" w:line="240" w:lineRule="auto"/>
              <w:rPr>
                <w:rFonts w:ascii="Arial" w:hAnsi="Arial" w:cs="Arial"/>
              </w:rPr>
            </w:pPr>
          </w:p>
        </w:tc>
        <w:tc>
          <w:tcPr>
            <w:tcW w:w="4394" w:type="dxa"/>
          </w:tcPr>
          <w:p w14:paraId="7D59A532" w14:textId="79958B51" w:rsidR="003463EC" w:rsidRPr="00DD457D" w:rsidRDefault="003463EC" w:rsidP="00DD457D">
            <w:pPr>
              <w:spacing w:after="0" w:line="240" w:lineRule="auto"/>
              <w:rPr>
                <w:rFonts w:ascii="Arial" w:eastAsia="Calibri" w:hAnsi="Arial" w:cs="Arial"/>
                <w:b/>
                <w:sz w:val="20"/>
                <w:szCs w:val="20"/>
              </w:rPr>
            </w:pPr>
            <w:r w:rsidRPr="00DD457D">
              <w:rPr>
                <w:rFonts w:ascii="Arial" w:eastAsia="Calibri" w:hAnsi="Arial" w:cs="Arial"/>
                <w:b/>
                <w:sz w:val="20"/>
                <w:szCs w:val="20"/>
              </w:rPr>
              <w:t>YG ŞALT SAHALARI VE KUMANDA PANOLARI</w:t>
            </w:r>
          </w:p>
        </w:tc>
        <w:tc>
          <w:tcPr>
            <w:tcW w:w="1134" w:type="dxa"/>
            <w:vAlign w:val="center"/>
          </w:tcPr>
          <w:p w14:paraId="73235A89" w14:textId="77777777" w:rsidR="003463EC" w:rsidRPr="0056399E" w:rsidRDefault="003C1D7C" w:rsidP="006700F9">
            <w:pPr>
              <w:spacing w:after="0" w:line="240" w:lineRule="auto"/>
              <w:jc w:val="center"/>
              <w:rPr>
                <w:rFonts w:ascii="Arial" w:hAnsi="Arial" w:cs="Arial"/>
                <w:sz w:val="20"/>
                <w:szCs w:val="20"/>
              </w:rPr>
            </w:pPr>
            <w:r>
              <w:rPr>
                <w:rFonts w:ascii="Arial" w:hAnsi="Arial" w:cs="Arial"/>
                <w:sz w:val="20"/>
                <w:szCs w:val="20"/>
              </w:rPr>
              <w:t>2</w:t>
            </w:r>
          </w:p>
        </w:tc>
        <w:tc>
          <w:tcPr>
            <w:tcW w:w="993" w:type="dxa"/>
            <w:vAlign w:val="center"/>
          </w:tcPr>
          <w:p w14:paraId="2E551ED9" w14:textId="77777777" w:rsidR="003463EC" w:rsidRPr="0056399E" w:rsidRDefault="008B10F3" w:rsidP="006700F9">
            <w:pPr>
              <w:spacing w:after="0" w:line="240" w:lineRule="auto"/>
              <w:jc w:val="center"/>
              <w:rPr>
                <w:rFonts w:ascii="Arial" w:hAnsi="Arial" w:cs="Arial"/>
                <w:sz w:val="20"/>
                <w:szCs w:val="20"/>
              </w:rPr>
            </w:pPr>
            <w:r>
              <w:rPr>
                <w:rFonts w:ascii="Arial" w:hAnsi="Arial" w:cs="Arial"/>
                <w:sz w:val="20"/>
                <w:szCs w:val="20"/>
              </w:rPr>
              <w:t>24</w:t>
            </w:r>
          </w:p>
        </w:tc>
        <w:tc>
          <w:tcPr>
            <w:tcW w:w="964" w:type="dxa"/>
            <w:vAlign w:val="center"/>
          </w:tcPr>
          <w:p w14:paraId="128D4606" w14:textId="77777777" w:rsidR="003463EC" w:rsidRPr="0056399E" w:rsidRDefault="00AB10FE" w:rsidP="00D7749D">
            <w:pPr>
              <w:spacing w:after="0" w:line="240" w:lineRule="auto"/>
              <w:jc w:val="center"/>
              <w:rPr>
                <w:rFonts w:ascii="Arial" w:hAnsi="Arial" w:cs="Arial"/>
                <w:sz w:val="20"/>
                <w:szCs w:val="20"/>
              </w:rPr>
            </w:pPr>
            <w:r>
              <w:rPr>
                <w:rFonts w:ascii="Arial" w:hAnsi="Arial" w:cs="Arial"/>
                <w:sz w:val="20"/>
                <w:szCs w:val="20"/>
              </w:rPr>
              <w:t>16,66</w:t>
            </w:r>
          </w:p>
        </w:tc>
      </w:tr>
      <w:tr w:rsidR="006700F9" w:rsidRPr="0056399E" w14:paraId="0F187606" w14:textId="77777777" w:rsidTr="00DD457D">
        <w:trPr>
          <w:trHeight w:val="20"/>
          <w:jc w:val="center"/>
        </w:trPr>
        <w:tc>
          <w:tcPr>
            <w:tcW w:w="2405" w:type="dxa"/>
            <w:vMerge/>
            <w:shd w:val="clear" w:color="auto" w:fill="D9E2F3" w:themeFill="accent1" w:themeFillTint="33"/>
          </w:tcPr>
          <w:p w14:paraId="0BB9E5F5" w14:textId="77777777" w:rsidR="006700F9" w:rsidRPr="0056399E" w:rsidRDefault="006700F9" w:rsidP="006700F9">
            <w:pPr>
              <w:spacing w:after="0" w:line="240" w:lineRule="auto"/>
              <w:rPr>
                <w:rFonts w:ascii="Arial" w:hAnsi="Arial" w:cs="Arial"/>
              </w:rPr>
            </w:pPr>
          </w:p>
        </w:tc>
        <w:tc>
          <w:tcPr>
            <w:tcW w:w="4394" w:type="dxa"/>
          </w:tcPr>
          <w:p w14:paraId="75B7969B" w14:textId="432E96E0" w:rsidR="006700F9" w:rsidRPr="00DD457D" w:rsidRDefault="003463EC" w:rsidP="00DD457D">
            <w:pPr>
              <w:spacing w:after="0" w:line="240" w:lineRule="auto"/>
              <w:rPr>
                <w:rFonts w:ascii="Arial" w:eastAsia="Calibri" w:hAnsi="Arial" w:cs="Arial"/>
                <w:b/>
                <w:sz w:val="20"/>
                <w:szCs w:val="20"/>
              </w:rPr>
            </w:pPr>
            <w:r w:rsidRPr="00DD457D">
              <w:rPr>
                <w:rFonts w:ascii="Arial" w:eastAsia="Calibri" w:hAnsi="Arial" w:cs="Arial"/>
                <w:b/>
                <w:sz w:val="20"/>
                <w:szCs w:val="20"/>
              </w:rPr>
              <w:t>YG TESİSLERİNDE DC KAYNAKLAR VE KULLANIM YERLERİ</w:t>
            </w:r>
          </w:p>
        </w:tc>
        <w:tc>
          <w:tcPr>
            <w:tcW w:w="1134" w:type="dxa"/>
            <w:vAlign w:val="center"/>
          </w:tcPr>
          <w:p w14:paraId="1F19B7C4" w14:textId="77777777" w:rsidR="006700F9" w:rsidRPr="0056399E" w:rsidRDefault="003C1D7C" w:rsidP="006700F9">
            <w:pPr>
              <w:spacing w:after="0" w:line="240" w:lineRule="auto"/>
              <w:jc w:val="center"/>
              <w:rPr>
                <w:rFonts w:ascii="Arial" w:hAnsi="Arial" w:cs="Arial"/>
                <w:sz w:val="20"/>
                <w:szCs w:val="20"/>
              </w:rPr>
            </w:pPr>
            <w:r>
              <w:rPr>
                <w:rFonts w:ascii="Arial" w:hAnsi="Arial" w:cs="Arial"/>
                <w:sz w:val="20"/>
                <w:szCs w:val="20"/>
              </w:rPr>
              <w:t>2</w:t>
            </w:r>
          </w:p>
        </w:tc>
        <w:tc>
          <w:tcPr>
            <w:tcW w:w="993" w:type="dxa"/>
            <w:vAlign w:val="center"/>
          </w:tcPr>
          <w:p w14:paraId="38AB8CA1" w14:textId="77777777" w:rsidR="006700F9" w:rsidRPr="0056399E" w:rsidRDefault="008B10F3" w:rsidP="006700F9">
            <w:pPr>
              <w:spacing w:after="0" w:line="240" w:lineRule="auto"/>
              <w:jc w:val="center"/>
              <w:rPr>
                <w:rFonts w:ascii="Arial" w:hAnsi="Arial" w:cs="Arial"/>
                <w:sz w:val="20"/>
                <w:szCs w:val="20"/>
              </w:rPr>
            </w:pPr>
            <w:r>
              <w:rPr>
                <w:rFonts w:ascii="Arial" w:hAnsi="Arial" w:cs="Arial"/>
                <w:sz w:val="20"/>
                <w:szCs w:val="20"/>
              </w:rPr>
              <w:t>24</w:t>
            </w:r>
          </w:p>
        </w:tc>
        <w:tc>
          <w:tcPr>
            <w:tcW w:w="964" w:type="dxa"/>
            <w:vAlign w:val="center"/>
          </w:tcPr>
          <w:p w14:paraId="283EDFB2" w14:textId="77777777" w:rsidR="006700F9" w:rsidRPr="0056399E" w:rsidRDefault="00AB10FE" w:rsidP="00D7749D">
            <w:pPr>
              <w:spacing w:after="0" w:line="240" w:lineRule="auto"/>
              <w:jc w:val="center"/>
              <w:rPr>
                <w:rFonts w:ascii="Arial" w:hAnsi="Arial" w:cs="Arial"/>
                <w:sz w:val="20"/>
                <w:szCs w:val="20"/>
              </w:rPr>
            </w:pPr>
            <w:r>
              <w:rPr>
                <w:rFonts w:ascii="Arial" w:hAnsi="Arial" w:cs="Arial"/>
                <w:sz w:val="20"/>
                <w:szCs w:val="20"/>
              </w:rPr>
              <w:t>16,66</w:t>
            </w:r>
          </w:p>
        </w:tc>
      </w:tr>
      <w:tr w:rsidR="006700F9" w:rsidRPr="0056399E" w14:paraId="4FE31DAF" w14:textId="77777777" w:rsidTr="00DD457D">
        <w:trPr>
          <w:trHeight w:val="60"/>
          <w:jc w:val="center"/>
        </w:trPr>
        <w:tc>
          <w:tcPr>
            <w:tcW w:w="2405" w:type="dxa"/>
            <w:vMerge/>
            <w:shd w:val="clear" w:color="auto" w:fill="D9E2F3" w:themeFill="accent1" w:themeFillTint="33"/>
          </w:tcPr>
          <w:p w14:paraId="38748D29" w14:textId="77777777" w:rsidR="006700F9" w:rsidRPr="0056399E" w:rsidRDefault="006700F9" w:rsidP="006700F9">
            <w:pPr>
              <w:spacing w:after="0" w:line="240" w:lineRule="auto"/>
              <w:rPr>
                <w:rFonts w:ascii="Arial" w:hAnsi="Arial" w:cs="Arial"/>
              </w:rPr>
            </w:pPr>
          </w:p>
        </w:tc>
        <w:tc>
          <w:tcPr>
            <w:tcW w:w="4394" w:type="dxa"/>
          </w:tcPr>
          <w:p w14:paraId="6A583496" w14:textId="1BE10D7D" w:rsidR="006700F9" w:rsidRPr="00DD457D" w:rsidRDefault="00A3541E" w:rsidP="00DD457D">
            <w:pPr>
              <w:spacing w:after="0" w:line="240" w:lineRule="auto"/>
              <w:rPr>
                <w:rFonts w:ascii="Arial" w:eastAsia="Calibri" w:hAnsi="Arial" w:cs="Arial"/>
                <w:b/>
                <w:sz w:val="20"/>
                <w:szCs w:val="20"/>
              </w:rPr>
            </w:pPr>
            <w:r w:rsidRPr="00DD457D">
              <w:rPr>
                <w:rFonts w:ascii="Arial" w:eastAsia="Calibri" w:hAnsi="Arial" w:cs="Arial"/>
                <w:b/>
                <w:sz w:val="20"/>
                <w:szCs w:val="20"/>
              </w:rPr>
              <w:t>Y</w:t>
            </w:r>
            <w:r w:rsidR="00343D2D" w:rsidRPr="00DD457D">
              <w:rPr>
                <w:rFonts w:ascii="Arial" w:eastAsia="Calibri" w:hAnsi="Arial" w:cs="Arial"/>
                <w:b/>
                <w:sz w:val="20"/>
                <w:szCs w:val="20"/>
              </w:rPr>
              <w:t>G SİGORTALAR</w:t>
            </w:r>
          </w:p>
        </w:tc>
        <w:tc>
          <w:tcPr>
            <w:tcW w:w="1134" w:type="dxa"/>
            <w:vAlign w:val="center"/>
          </w:tcPr>
          <w:p w14:paraId="54E63E66" w14:textId="77777777" w:rsidR="006700F9" w:rsidRPr="0056399E" w:rsidRDefault="003C1D7C" w:rsidP="006700F9">
            <w:pPr>
              <w:spacing w:after="0" w:line="240" w:lineRule="auto"/>
              <w:jc w:val="center"/>
              <w:rPr>
                <w:rFonts w:ascii="Arial" w:hAnsi="Arial" w:cs="Arial"/>
                <w:sz w:val="20"/>
                <w:szCs w:val="20"/>
              </w:rPr>
            </w:pPr>
            <w:r>
              <w:rPr>
                <w:rFonts w:ascii="Arial" w:hAnsi="Arial" w:cs="Arial"/>
                <w:sz w:val="20"/>
                <w:szCs w:val="20"/>
              </w:rPr>
              <w:t>3</w:t>
            </w:r>
          </w:p>
        </w:tc>
        <w:tc>
          <w:tcPr>
            <w:tcW w:w="993" w:type="dxa"/>
            <w:vAlign w:val="center"/>
          </w:tcPr>
          <w:p w14:paraId="1FF4BC14" w14:textId="77777777" w:rsidR="006700F9" w:rsidRPr="0056399E" w:rsidRDefault="008B10F3" w:rsidP="006700F9">
            <w:pPr>
              <w:spacing w:after="0" w:line="240" w:lineRule="auto"/>
              <w:jc w:val="center"/>
              <w:rPr>
                <w:rFonts w:ascii="Arial" w:hAnsi="Arial" w:cs="Arial"/>
                <w:sz w:val="20"/>
                <w:szCs w:val="20"/>
              </w:rPr>
            </w:pPr>
            <w:r>
              <w:rPr>
                <w:rFonts w:ascii="Arial" w:hAnsi="Arial" w:cs="Arial"/>
                <w:sz w:val="20"/>
                <w:szCs w:val="20"/>
              </w:rPr>
              <w:t>32</w:t>
            </w:r>
          </w:p>
        </w:tc>
        <w:tc>
          <w:tcPr>
            <w:tcW w:w="964" w:type="dxa"/>
            <w:vAlign w:val="center"/>
          </w:tcPr>
          <w:p w14:paraId="0AE009C2" w14:textId="77777777" w:rsidR="006700F9" w:rsidRPr="00743900" w:rsidRDefault="00AB10FE" w:rsidP="00AB5718">
            <w:pPr>
              <w:spacing w:after="0" w:line="240" w:lineRule="auto"/>
              <w:jc w:val="center"/>
              <w:rPr>
                <w:rFonts w:ascii="Arial" w:hAnsi="Arial" w:cs="Arial"/>
                <w:sz w:val="20"/>
                <w:szCs w:val="20"/>
              </w:rPr>
            </w:pPr>
            <w:r>
              <w:rPr>
                <w:rFonts w:ascii="Arial" w:hAnsi="Arial" w:cs="Arial"/>
                <w:sz w:val="20"/>
                <w:szCs w:val="20"/>
              </w:rPr>
              <w:t>22,22</w:t>
            </w:r>
          </w:p>
        </w:tc>
      </w:tr>
      <w:tr w:rsidR="002A3151" w:rsidRPr="0056399E" w14:paraId="44EFE08F" w14:textId="77777777" w:rsidTr="00DD457D">
        <w:trPr>
          <w:trHeight w:val="51"/>
          <w:jc w:val="center"/>
        </w:trPr>
        <w:tc>
          <w:tcPr>
            <w:tcW w:w="2405" w:type="dxa"/>
            <w:vMerge/>
            <w:shd w:val="clear" w:color="auto" w:fill="D9E2F3" w:themeFill="accent1" w:themeFillTint="33"/>
          </w:tcPr>
          <w:p w14:paraId="56F6A3FB" w14:textId="77777777" w:rsidR="002A3151" w:rsidRPr="0056399E" w:rsidRDefault="002A3151" w:rsidP="006700F9">
            <w:pPr>
              <w:spacing w:after="0" w:line="240" w:lineRule="auto"/>
              <w:rPr>
                <w:rFonts w:ascii="Arial" w:hAnsi="Arial" w:cs="Arial"/>
              </w:rPr>
            </w:pPr>
          </w:p>
        </w:tc>
        <w:tc>
          <w:tcPr>
            <w:tcW w:w="4394" w:type="dxa"/>
          </w:tcPr>
          <w:p w14:paraId="4EFDB31E" w14:textId="2EBEB894" w:rsidR="002A3151" w:rsidRPr="00DD457D" w:rsidRDefault="002A3151" w:rsidP="00DD457D">
            <w:pPr>
              <w:spacing w:after="0" w:line="240" w:lineRule="auto"/>
              <w:rPr>
                <w:rFonts w:ascii="Arial" w:eastAsia="Calibri" w:hAnsi="Arial" w:cs="Arial"/>
                <w:b/>
                <w:sz w:val="20"/>
                <w:szCs w:val="20"/>
              </w:rPr>
            </w:pPr>
            <w:r w:rsidRPr="00DD457D">
              <w:rPr>
                <w:rFonts w:ascii="Arial" w:eastAsia="Calibri" w:hAnsi="Arial" w:cs="Arial"/>
                <w:b/>
                <w:sz w:val="20"/>
                <w:szCs w:val="20"/>
              </w:rPr>
              <w:t>KURANPORTÖR VE SCADA SİSTEMLERİ</w:t>
            </w:r>
          </w:p>
        </w:tc>
        <w:tc>
          <w:tcPr>
            <w:tcW w:w="1134" w:type="dxa"/>
            <w:vAlign w:val="center"/>
          </w:tcPr>
          <w:p w14:paraId="75CD650E" w14:textId="77777777" w:rsidR="002A3151" w:rsidRPr="0056399E" w:rsidRDefault="003C1D7C" w:rsidP="006700F9">
            <w:pPr>
              <w:spacing w:after="0" w:line="240" w:lineRule="auto"/>
              <w:jc w:val="center"/>
              <w:rPr>
                <w:rFonts w:ascii="Arial" w:hAnsi="Arial" w:cs="Arial"/>
                <w:sz w:val="20"/>
                <w:szCs w:val="20"/>
              </w:rPr>
            </w:pPr>
            <w:r>
              <w:rPr>
                <w:rFonts w:ascii="Arial" w:hAnsi="Arial" w:cs="Arial"/>
                <w:sz w:val="20"/>
                <w:szCs w:val="20"/>
              </w:rPr>
              <w:t>3</w:t>
            </w:r>
          </w:p>
        </w:tc>
        <w:tc>
          <w:tcPr>
            <w:tcW w:w="993" w:type="dxa"/>
            <w:vAlign w:val="center"/>
          </w:tcPr>
          <w:p w14:paraId="63AABE26" w14:textId="77777777" w:rsidR="002A3151" w:rsidRPr="0056399E" w:rsidRDefault="008B10F3" w:rsidP="006700F9">
            <w:pPr>
              <w:spacing w:after="0" w:line="240" w:lineRule="auto"/>
              <w:jc w:val="center"/>
              <w:rPr>
                <w:rFonts w:ascii="Arial" w:hAnsi="Arial" w:cs="Arial"/>
                <w:sz w:val="20"/>
                <w:szCs w:val="20"/>
              </w:rPr>
            </w:pPr>
            <w:r>
              <w:rPr>
                <w:rFonts w:ascii="Arial" w:hAnsi="Arial" w:cs="Arial"/>
                <w:sz w:val="20"/>
                <w:szCs w:val="20"/>
              </w:rPr>
              <w:t>32</w:t>
            </w:r>
          </w:p>
        </w:tc>
        <w:tc>
          <w:tcPr>
            <w:tcW w:w="964" w:type="dxa"/>
            <w:vAlign w:val="center"/>
          </w:tcPr>
          <w:p w14:paraId="284D9F95" w14:textId="77777777" w:rsidR="002A3151" w:rsidRPr="00743900" w:rsidRDefault="00AB10FE" w:rsidP="006700F9">
            <w:pPr>
              <w:spacing w:after="0" w:line="240" w:lineRule="auto"/>
              <w:jc w:val="center"/>
              <w:rPr>
                <w:rFonts w:ascii="Arial" w:hAnsi="Arial" w:cs="Arial"/>
                <w:sz w:val="20"/>
                <w:szCs w:val="20"/>
              </w:rPr>
            </w:pPr>
            <w:r>
              <w:rPr>
                <w:rFonts w:ascii="Arial" w:hAnsi="Arial" w:cs="Arial"/>
                <w:sz w:val="20"/>
                <w:szCs w:val="20"/>
              </w:rPr>
              <w:t>22,22</w:t>
            </w:r>
          </w:p>
        </w:tc>
      </w:tr>
      <w:tr w:rsidR="00B04845" w:rsidRPr="0056399E" w14:paraId="3588EE17" w14:textId="77777777" w:rsidTr="00DD457D">
        <w:trPr>
          <w:trHeight w:val="165"/>
          <w:jc w:val="center"/>
        </w:trPr>
        <w:tc>
          <w:tcPr>
            <w:tcW w:w="6799" w:type="dxa"/>
            <w:gridSpan w:val="2"/>
          </w:tcPr>
          <w:p w14:paraId="4186A817" w14:textId="77777777" w:rsidR="00B04845" w:rsidRPr="0056399E" w:rsidRDefault="00B04845" w:rsidP="002E4860">
            <w:pPr>
              <w:spacing w:after="0" w:line="240" w:lineRule="auto"/>
              <w:jc w:val="right"/>
              <w:rPr>
                <w:rFonts w:ascii="Arial" w:hAnsi="Arial" w:cs="Arial"/>
                <w:b/>
                <w:sz w:val="20"/>
                <w:szCs w:val="20"/>
              </w:rPr>
            </w:pPr>
            <w:r w:rsidRPr="0056399E">
              <w:rPr>
                <w:rFonts w:ascii="Arial" w:hAnsi="Arial" w:cs="Arial"/>
                <w:b/>
                <w:sz w:val="20"/>
                <w:szCs w:val="20"/>
              </w:rPr>
              <w:t>TOPLAM</w:t>
            </w:r>
          </w:p>
        </w:tc>
        <w:tc>
          <w:tcPr>
            <w:tcW w:w="1134" w:type="dxa"/>
          </w:tcPr>
          <w:p w14:paraId="65EB4189" w14:textId="77777777" w:rsidR="00B04845" w:rsidRPr="0056399E" w:rsidRDefault="003C1D7C" w:rsidP="00B04845">
            <w:pPr>
              <w:spacing w:after="0" w:line="240" w:lineRule="auto"/>
              <w:jc w:val="center"/>
              <w:rPr>
                <w:rFonts w:ascii="Arial" w:hAnsi="Arial" w:cs="Arial"/>
                <w:b/>
                <w:sz w:val="20"/>
                <w:szCs w:val="20"/>
              </w:rPr>
            </w:pPr>
            <w:r>
              <w:rPr>
                <w:rFonts w:ascii="Arial" w:hAnsi="Arial" w:cs="Arial"/>
                <w:b/>
                <w:sz w:val="20"/>
                <w:szCs w:val="20"/>
              </w:rPr>
              <w:t>13</w:t>
            </w:r>
          </w:p>
        </w:tc>
        <w:tc>
          <w:tcPr>
            <w:tcW w:w="993" w:type="dxa"/>
          </w:tcPr>
          <w:p w14:paraId="0D3E140B" w14:textId="77777777" w:rsidR="00B04845" w:rsidRPr="0056399E" w:rsidRDefault="009D2545" w:rsidP="00B04845">
            <w:pPr>
              <w:spacing w:after="0" w:line="240" w:lineRule="auto"/>
              <w:jc w:val="center"/>
              <w:rPr>
                <w:rFonts w:ascii="Arial" w:hAnsi="Arial" w:cs="Arial"/>
                <w:b/>
                <w:sz w:val="20"/>
                <w:szCs w:val="20"/>
              </w:rPr>
            </w:pPr>
            <w:r>
              <w:rPr>
                <w:rFonts w:ascii="Arial" w:hAnsi="Arial" w:cs="Arial"/>
                <w:b/>
                <w:sz w:val="20"/>
                <w:szCs w:val="20"/>
              </w:rPr>
              <w:t>144</w:t>
            </w:r>
          </w:p>
        </w:tc>
        <w:tc>
          <w:tcPr>
            <w:tcW w:w="964" w:type="dxa"/>
          </w:tcPr>
          <w:p w14:paraId="2193935C" w14:textId="77777777" w:rsidR="00B04845" w:rsidRPr="0056399E" w:rsidRDefault="00B04845" w:rsidP="00B04845">
            <w:pPr>
              <w:spacing w:after="0" w:line="240" w:lineRule="auto"/>
              <w:jc w:val="center"/>
              <w:rPr>
                <w:rFonts w:ascii="Arial" w:hAnsi="Arial" w:cs="Arial"/>
                <w:b/>
                <w:sz w:val="20"/>
                <w:szCs w:val="20"/>
              </w:rPr>
            </w:pPr>
            <w:r>
              <w:rPr>
                <w:rFonts w:ascii="Arial" w:hAnsi="Arial" w:cs="Arial"/>
                <w:b/>
                <w:sz w:val="20"/>
                <w:szCs w:val="20"/>
              </w:rPr>
              <w:t>100</w:t>
            </w:r>
          </w:p>
        </w:tc>
      </w:tr>
    </w:tbl>
    <w:p w14:paraId="6122AEA3" w14:textId="77777777" w:rsidR="00867BEF" w:rsidRPr="0056399E" w:rsidRDefault="00867BEF" w:rsidP="00867BEF">
      <w:pPr>
        <w:jc w:val="center"/>
        <w:rPr>
          <w:rFonts w:ascii="Arial" w:hAnsi="Arial" w:cs="Arial"/>
          <w:b/>
          <w:sz w:val="24"/>
        </w:rPr>
      </w:pPr>
    </w:p>
    <w:p w14:paraId="0A928B98" w14:textId="77777777" w:rsidR="00867BEF" w:rsidRPr="0056399E" w:rsidRDefault="00867BEF" w:rsidP="00867BEF">
      <w:pPr>
        <w:jc w:val="center"/>
        <w:rPr>
          <w:rFonts w:ascii="Arial" w:hAnsi="Arial" w:cs="Arial"/>
          <w:b/>
          <w:sz w:val="24"/>
        </w:rPr>
      </w:pPr>
    </w:p>
    <w:p w14:paraId="3301FAAB" w14:textId="77777777" w:rsidR="00867BEF" w:rsidRPr="0056399E" w:rsidRDefault="00867BEF" w:rsidP="00867BEF">
      <w:pPr>
        <w:jc w:val="center"/>
        <w:rPr>
          <w:rFonts w:ascii="Arial" w:hAnsi="Arial" w:cs="Arial"/>
          <w:b/>
          <w:sz w:val="24"/>
        </w:rPr>
      </w:pPr>
    </w:p>
    <w:p w14:paraId="6DFA51A7" w14:textId="77777777" w:rsidR="00AF7061" w:rsidRDefault="00AF7061">
      <w:pPr>
        <w:spacing w:after="0" w:line="240" w:lineRule="auto"/>
        <w:rPr>
          <w:rFonts w:ascii="Arial" w:hAnsi="Arial" w:cs="Arial"/>
          <w:b/>
          <w:sz w:val="24"/>
        </w:rPr>
      </w:pPr>
      <w:r>
        <w:rPr>
          <w:rFonts w:ascii="Arial" w:hAnsi="Arial" w:cs="Arial"/>
          <w:b/>
          <w:sz w:val="24"/>
        </w:rPr>
        <w:br w:type="page"/>
      </w:r>
    </w:p>
    <w:tbl>
      <w:tblPr>
        <w:tblStyle w:val="TabloKlavuzu"/>
        <w:tblW w:w="9493" w:type="dxa"/>
        <w:jc w:val="center"/>
        <w:tblLayout w:type="fixed"/>
        <w:tblLook w:val="04A0" w:firstRow="1" w:lastRow="0" w:firstColumn="1" w:lastColumn="0" w:noHBand="0" w:noVBand="1"/>
      </w:tblPr>
      <w:tblGrid>
        <w:gridCol w:w="1980"/>
        <w:gridCol w:w="3260"/>
        <w:gridCol w:w="4253"/>
      </w:tblGrid>
      <w:tr w:rsidR="00867BEF" w:rsidRPr="00506989" w14:paraId="1A056D0B" w14:textId="77777777" w:rsidTr="00BE3BCE">
        <w:trPr>
          <w:trHeight w:val="330"/>
          <w:jc w:val="center"/>
        </w:trPr>
        <w:tc>
          <w:tcPr>
            <w:tcW w:w="1980" w:type="dxa"/>
            <w:shd w:val="clear" w:color="auto" w:fill="D9E2F3" w:themeFill="accent1" w:themeFillTint="33"/>
            <w:vAlign w:val="center"/>
          </w:tcPr>
          <w:p w14:paraId="30E03EDD" w14:textId="77777777" w:rsidR="00867BEF" w:rsidRPr="00506989" w:rsidRDefault="00867BEF" w:rsidP="00B04845">
            <w:pPr>
              <w:spacing w:after="0" w:line="240" w:lineRule="auto"/>
              <w:ind w:left="134"/>
              <w:jc w:val="center"/>
              <w:rPr>
                <w:rFonts w:ascii="Arial" w:hAnsi="Arial" w:cs="Arial"/>
                <w:b/>
              </w:rPr>
            </w:pPr>
            <w:r w:rsidRPr="00506989">
              <w:rPr>
                <w:rFonts w:ascii="Arial" w:hAnsi="Arial" w:cs="Arial"/>
                <w:b/>
              </w:rPr>
              <w:lastRenderedPageBreak/>
              <w:t>ÖĞRENME BİRİMİ</w:t>
            </w:r>
          </w:p>
        </w:tc>
        <w:tc>
          <w:tcPr>
            <w:tcW w:w="3260" w:type="dxa"/>
            <w:shd w:val="clear" w:color="auto" w:fill="D9E2F3" w:themeFill="accent1" w:themeFillTint="33"/>
            <w:vAlign w:val="center"/>
          </w:tcPr>
          <w:p w14:paraId="25D8768F" w14:textId="77777777" w:rsidR="00867BEF" w:rsidRPr="00506989" w:rsidRDefault="00867BEF" w:rsidP="00B04845">
            <w:pPr>
              <w:spacing w:after="0" w:line="240" w:lineRule="auto"/>
              <w:jc w:val="center"/>
              <w:rPr>
                <w:rFonts w:ascii="Arial" w:hAnsi="Arial" w:cs="Arial"/>
                <w:b/>
              </w:rPr>
            </w:pPr>
            <w:r w:rsidRPr="00506989">
              <w:rPr>
                <w:rFonts w:ascii="Arial" w:hAnsi="Arial" w:cs="Arial"/>
                <w:b/>
              </w:rPr>
              <w:t>KONULAR</w:t>
            </w:r>
          </w:p>
        </w:tc>
        <w:tc>
          <w:tcPr>
            <w:tcW w:w="4253" w:type="dxa"/>
            <w:shd w:val="clear" w:color="auto" w:fill="D9E2F3" w:themeFill="accent1" w:themeFillTint="33"/>
            <w:vAlign w:val="center"/>
          </w:tcPr>
          <w:p w14:paraId="7C49105B" w14:textId="77777777" w:rsidR="00867BEF" w:rsidRPr="00506989" w:rsidRDefault="00867BEF" w:rsidP="00B04845">
            <w:pPr>
              <w:spacing w:after="0" w:line="240" w:lineRule="auto"/>
              <w:jc w:val="center"/>
              <w:rPr>
                <w:rFonts w:ascii="Arial" w:hAnsi="Arial" w:cs="Arial"/>
                <w:b/>
              </w:rPr>
            </w:pPr>
            <w:r w:rsidRPr="00506989">
              <w:rPr>
                <w:rFonts w:ascii="Arial" w:hAnsi="Arial" w:cs="Arial"/>
                <w:b/>
              </w:rPr>
              <w:t>ÖĞRENME BİRİMİ KAZANIMLARI ve KAZANIM AÇIKLAMALARI</w:t>
            </w:r>
          </w:p>
        </w:tc>
      </w:tr>
      <w:tr w:rsidR="00E018B7" w:rsidRPr="006754B6" w14:paraId="2DE54858" w14:textId="77777777" w:rsidTr="00BE3BCE">
        <w:trPr>
          <w:trHeight w:val="1573"/>
          <w:jc w:val="center"/>
        </w:trPr>
        <w:tc>
          <w:tcPr>
            <w:tcW w:w="1980" w:type="dxa"/>
          </w:tcPr>
          <w:p w14:paraId="5D350DBF" w14:textId="0E79C510" w:rsidR="00E018B7" w:rsidRPr="00DD457D" w:rsidRDefault="00E018B7" w:rsidP="00E018B7">
            <w:pPr>
              <w:spacing w:after="0" w:line="240" w:lineRule="auto"/>
              <w:rPr>
                <w:rFonts w:ascii="Arial" w:eastAsia="Calibri" w:hAnsi="Arial" w:cs="Arial"/>
                <w:b/>
                <w:sz w:val="20"/>
                <w:szCs w:val="20"/>
              </w:rPr>
            </w:pPr>
            <w:r w:rsidRPr="00DD457D">
              <w:rPr>
                <w:rFonts w:ascii="Arial" w:eastAsia="Calibri" w:hAnsi="Arial" w:cs="Arial"/>
                <w:b/>
                <w:sz w:val="20"/>
                <w:szCs w:val="20"/>
              </w:rPr>
              <w:t>METAL MUHAFAZALI MODÜLER HÜCRELER</w:t>
            </w:r>
          </w:p>
        </w:tc>
        <w:tc>
          <w:tcPr>
            <w:tcW w:w="3260" w:type="dxa"/>
          </w:tcPr>
          <w:p w14:paraId="575D2E8E" w14:textId="3B56F462" w:rsidR="00E018B7" w:rsidRPr="00204A5F" w:rsidRDefault="00E018B7" w:rsidP="00E018B7">
            <w:pPr>
              <w:pStyle w:val="ListeParagraf"/>
              <w:numPr>
                <w:ilvl w:val="0"/>
                <w:numId w:val="3"/>
              </w:numPr>
              <w:spacing w:after="0" w:line="240" w:lineRule="auto"/>
              <w:ind w:left="312" w:hanging="284"/>
              <w:jc w:val="both"/>
              <w:rPr>
                <w:rFonts w:ascii="Arial" w:eastAsia="Times New Roman" w:hAnsi="Arial" w:cs="Arial"/>
                <w:bCs/>
                <w:sz w:val="20"/>
                <w:szCs w:val="20"/>
              </w:rPr>
            </w:pPr>
            <w:r w:rsidRPr="00204A5F">
              <w:rPr>
                <w:rFonts w:ascii="Arial" w:eastAsia="Calibri" w:hAnsi="Arial" w:cs="Arial"/>
                <w:sz w:val="20"/>
                <w:szCs w:val="20"/>
              </w:rPr>
              <w:t xml:space="preserve">Metal </w:t>
            </w:r>
            <w:r w:rsidR="008D20FC">
              <w:rPr>
                <w:rFonts w:ascii="Arial" w:eastAsia="Calibri" w:hAnsi="Arial" w:cs="Arial"/>
                <w:sz w:val="20"/>
                <w:szCs w:val="20"/>
              </w:rPr>
              <w:t>M</w:t>
            </w:r>
            <w:r w:rsidRPr="00204A5F">
              <w:rPr>
                <w:rFonts w:ascii="Arial" w:eastAsia="Calibri" w:hAnsi="Arial" w:cs="Arial"/>
                <w:sz w:val="20"/>
                <w:szCs w:val="20"/>
              </w:rPr>
              <w:t xml:space="preserve">uhafazalı </w:t>
            </w:r>
            <w:r w:rsidR="008D20FC">
              <w:rPr>
                <w:rFonts w:ascii="Arial" w:eastAsia="Calibri" w:hAnsi="Arial" w:cs="Arial"/>
                <w:sz w:val="20"/>
                <w:szCs w:val="20"/>
              </w:rPr>
              <w:t>M</w:t>
            </w:r>
            <w:r w:rsidRPr="00204A5F">
              <w:rPr>
                <w:rFonts w:ascii="Arial" w:eastAsia="Calibri" w:hAnsi="Arial" w:cs="Arial"/>
                <w:sz w:val="20"/>
                <w:szCs w:val="20"/>
              </w:rPr>
              <w:t xml:space="preserve">odüler </w:t>
            </w:r>
            <w:r w:rsidR="008D20FC">
              <w:rPr>
                <w:rFonts w:ascii="Arial" w:eastAsia="Calibri" w:hAnsi="Arial" w:cs="Arial"/>
                <w:sz w:val="20"/>
                <w:szCs w:val="20"/>
              </w:rPr>
              <w:t>Hü</w:t>
            </w:r>
            <w:r w:rsidRPr="00204A5F">
              <w:rPr>
                <w:rFonts w:ascii="Arial" w:eastAsia="Calibri" w:hAnsi="Arial" w:cs="Arial"/>
                <w:sz w:val="20"/>
                <w:szCs w:val="20"/>
              </w:rPr>
              <w:t xml:space="preserve">crelerin (MMMH) </w:t>
            </w:r>
            <w:r w:rsidR="001C4EE3">
              <w:rPr>
                <w:rFonts w:ascii="Arial" w:eastAsia="Calibri" w:hAnsi="Arial" w:cs="Arial"/>
                <w:sz w:val="20"/>
                <w:szCs w:val="20"/>
              </w:rPr>
              <w:t>B</w:t>
            </w:r>
            <w:r w:rsidRPr="00204A5F">
              <w:rPr>
                <w:rFonts w:ascii="Arial" w:eastAsia="Calibri" w:hAnsi="Arial" w:cs="Arial"/>
                <w:sz w:val="20"/>
                <w:szCs w:val="20"/>
              </w:rPr>
              <w:t xml:space="preserve">ölümleri ve </w:t>
            </w:r>
            <w:r w:rsidR="001C4EE3">
              <w:rPr>
                <w:rFonts w:ascii="Arial" w:eastAsia="Calibri" w:hAnsi="Arial" w:cs="Arial"/>
                <w:sz w:val="20"/>
                <w:szCs w:val="20"/>
              </w:rPr>
              <w:t>D</w:t>
            </w:r>
            <w:r w:rsidRPr="00204A5F">
              <w:rPr>
                <w:rFonts w:ascii="Arial" w:eastAsia="Calibri" w:hAnsi="Arial" w:cs="Arial"/>
                <w:sz w:val="20"/>
                <w:szCs w:val="20"/>
              </w:rPr>
              <w:t>onanımları</w:t>
            </w:r>
          </w:p>
          <w:p w14:paraId="2CCFD315" w14:textId="2610BECF" w:rsidR="00E018B7" w:rsidRPr="00204A5F" w:rsidRDefault="00E018B7" w:rsidP="00E018B7">
            <w:pPr>
              <w:pStyle w:val="ListeParagraf"/>
              <w:numPr>
                <w:ilvl w:val="0"/>
                <w:numId w:val="3"/>
              </w:numPr>
              <w:spacing w:after="0" w:line="240" w:lineRule="auto"/>
              <w:ind w:left="312" w:hanging="284"/>
              <w:jc w:val="both"/>
              <w:rPr>
                <w:rFonts w:ascii="Arial" w:eastAsia="Times New Roman" w:hAnsi="Arial" w:cs="Arial"/>
                <w:bCs/>
                <w:sz w:val="20"/>
                <w:szCs w:val="20"/>
              </w:rPr>
            </w:pPr>
            <w:r w:rsidRPr="00204A5F">
              <w:rPr>
                <w:rFonts w:ascii="Arial" w:eastAsia="Calibri" w:hAnsi="Arial" w:cs="Arial"/>
                <w:sz w:val="20"/>
                <w:szCs w:val="20"/>
              </w:rPr>
              <w:t xml:space="preserve">Metal </w:t>
            </w:r>
            <w:r w:rsidR="008D20FC">
              <w:rPr>
                <w:rFonts w:ascii="Arial" w:eastAsia="Calibri" w:hAnsi="Arial" w:cs="Arial"/>
                <w:sz w:val="20"/>
                <w:szCs w:val="20"/>
              </w:rPr>
              <w:t>M</w:t>
            </w:r>
            <w:r w:rsidRPr="00204A5F">
              <w:rPr>
                <w:rFonts w:ascii="Arial" w:eastAsia="Calibri" w:hAnsi="Arial" w:cs="Arial"/>
                <w:sz w:val="20"/>
                <w:szCs w:val="20"/>
              </w:rPr>
              <w:t xml:space="preserve">uhafazalı </w:t>
            </w:r>
            <w:r w:rsidR="008D20FC">
              <w:rPr>
                <w:rFonts w:ascii="Arial" w:eastAsia="Calibri" w:hAnsi="Arial" w:cs="Arial"/>
                <w:sz w:val="20"/>
                <w:szCs w:val="20"/>
              </w:rPr>
              <w:t>M</w:t>
            </w:r>
            <w:r w:rsidRPr="00204A5F">
              <w:rPr>
                <w:rFonts w:ascii="Arial" w:eastAsia="Calibri" w:hAnsi="Arial" w:cs="Arial"/>
                <w:sz w:val="20"/>
                <w:szCs w:val="20"/>
              </w:rPr>
              <w:t xml:space="preserve">odüler </w:t>
            </w:r>
            <w:r w:rsidR="008D20FC">
              <w:rPr>
                <w:rFonts w:ascii="Arial" w:eastAsia="Calibri" w:hAnsi="Arial" w:cs="Arial"/>
                <w:sz w:val="20"/>
                <w:szCs w:val="20"/>
              </w:rPr>
              <w:t>H</w:t>
            </w:r>
            <w:r w:rsidRPr="00204A5F">
              <w:rPr>
                <w:rFonts w:ascii="Arial" w:eastAsia="Calibri" w:hAnsi="Arial" w:cs="Arial"/>
                <w:sz w:val="20"/>
                <w:szCs w:val="20"/>
              </w:rPr>
              <w:t>ücrelerin</w:t>
            </w:r>
            <w:r w:rsidRPr="00204A5F">
              <w:rPr>
                <w:rFonts w:ascii="Arial" w:eastAsia="Times New Roman" w:hAnsi="Arial" w:cs="Arial"/>
                <w:bCs/>
                <w:sz w:val="20"/>
                <w:szCs w:val="20"/>
              </w:rPr>
              <w:t xml:space="preserve"> </w:t>
            </w:r>
            <w:r w:rsidR="008D20FC" w:rsidRPr="00204A5F">
              <w:rPr>
                <w:rFonts w:ascii="Arial" w:eastAsia="Calibri" w:hAnsi="Arial" w:cs="Arial"/>
                <w:sz w:val="20"/>
                <w:szCs w:val="20"/>
              </w:rPr>
              <w:t xml:space="preserve">(MMMH) </w:t>
            </w:r>
            <w:r w:rsidR="008D20FC">
              <w:rPr>
                <w:rFonts w:ascii="Arial" w:eastAsia="Times New Roman" w:hAnsi="Arial" w:cs="Arial"/>
                <w:bCs/>
                <w:sz w:val="20"/>
                <w:szCs w:val="20"/>
              </w:rPr>
              <w:t>Y</w:t>
            </w:r>
            <w:r w:rsidRPr="00204A5F">
              <w:rPr>
                <w:rFonts w:ascii="Arial" w:eastAsia="Times New Roman" w:hAnsi="Arial" w:cs="Arial"/>
                <w:bCs/>
                <w:sz w:val="20"/>
                <w:szCs w:val="20"/>
              </w:rPr>
              <w:t xml:space="preserve">erine </w:t>
            </w:r>
            <w:r w:rsidR="008D20FC">
              <w:rPr>
                <w:rFonts w:ascii="Arial" w:eastAsia="Times New Roman" w:hAnsi="Arial" w:cs="Arial"/>
                <w:bCs/>
                <w:sz w:val="20"/>
                <w:szCs w:val="20"/>
              </w:rPr>
              <w:t>M</w:t>
            </w:r>
            <w:r w:rsidRPr="00204A5F">
              <w:rPr>
                <w:rFonts w:ascii="Arial" w:eastAsia="Times New Roman" w:hAnsi="Arial" w:cs="Arial"/>
                <w:bCs/>
                <w:sz w:val="20"/>
                <w:szCs w:val="20"/>
              </w:rPr>
              <w:t>ontajı</w:t>
            </w:r>
          </w:p>
          <w:p w14:paraId="3BE189C5" w14:textId="01CFE2DB" w:rsidR="00E018B7" w:rsidRPr="00DD457D" w:rsidRDefault="00E018B7" w:rsidP="00E018B7">
            <w:pPr>
              <w:pStyle w:val="ListeParagraf"/>
              <w:numPr>
                <w:ilvl w:val="0"/>
                <w:numId w:val="3"/>
              </w:numPr>
              <w:spacing w:after="0" w:line="240" w:lineRule="auto"/>
              <w:ind w:left="312" w:hanging="284"/>
              <w:jc w:val="both"/>
              <w:rPr>
                <w:rFonts w:ascii="Arial" w:eastAsia="Times New Roman" w:hAnsi="Arial" w:cs="Arial"/>
                <w:bCs/>
                <w:sz w:val="20"/>
                <w:szCs w:val="20"/>
              </w:rPr>
            </w:pPr>
            <w:r w:rsidRPr="00204A5F">
              <w:rPr>
                <w:rFonts w:ascii="Arial" w:eastAsia="Calibri" w:hAnsi="Arial" w:cs="Arial"/>
                <w:sz w:val="20"/>
                <w:szCs w:val="20"/>
              </w:rPr>
              <w:t xml:space="preserve">Metal </w:t>
            </w:r>
            <w:r w:rsidR="008D20FC">
              <w:rPr>
                <w:rFonts w:ascii="Arial" w:eastAsia="Calibri" w:hAnsi="Arial" w:cs="Arial"/>
                <w:sz w:val="20"/>
                <w:szCs w:val="20"/>
              </w:rPr>
              <w:t>M</w:t>
            </w:r>
            <w:r w:rsidRPr="00204A5F">
              <w:rPr>
                <w:rFonts w:ascii="Arial" w:eastAsia="Calibri" w:hAnsi="Arial" w:cs="Arial"/>
                <w:sz w:val="20"/>
                <w:szCs w:val="20"/>
              </w:rPr>
              <w:t xml:space="preserve">uhafazalı </w:t>
            </w:r>
            <w:r w:rsidR="008D20FC">
              <w:rPr>
                <w:rFonts w:ascii="Arial" w:eastAsia="Calibri" w:hAnsi="Arial" w:cs="Arial"/>
                <w:sz w:val="20"/>
                <w:szCs w:val="20"/>
              </w:rPr>
              <w:t>M</w:t>
            </w:r>
            <w:r w:rsidRPr="00204A5F">
              <w:rPr>
                <w:rFonts w:ascii="Arial" w:eastAsia="Calibri" w:hAnsi="Arial" w:cs="Arial"/>
                <w:sz w:val="20"/>
                <w:szCs w:val="20"/>
              </w:rPr>
              <w:t xml:space="preserve">odüler </w:t>
            </w:r>
            <w:r w:rsidR="008D20FC">
              <w:rPr>
                <w:rFonts w:ascii="Arial" w:eastAsia="Calibri" w:hAnsi="Arial" w:cs="Arial"/>
                <w:sz w:val="20"/>
                <w:szCs w:val="20"/>
              </w:rPr>
              <w:t>H</w:t>
            </w:r>
            <w:r w:rsidRPr="00204A5F">
              <w:rPr>
                <w:rFonts w:ascii="Arial" w:eastAsia="Calibri" w:hAnsi="Arial" w:cs="Arial"/>
                <w:sz w:val="20"/>
                <w:szCs w:val="20"/>
              </w:rPr>
              <w:t xml:space="preserve">ücre </w:t>
            </w:r>
            <w:r w:rsidR="00CE78FE" w:rsidRPr="00204A5F">
              <w:rPr>
                <w:rFonts w:ascii="Arial" w:eastAsia="Calibri" w:hAnsi="Arial" w:cs="Arial"/>
                <w:sz w:val="20"/>
                <w:szCs w:val="20"/>
              </w:rPr>
              <w:t xml:space="preserve">(MMMH) </w:t>
            </w:r>
            <w:r w:rsidR="008D20FC">
              <w:rPr>
                <w:rFonts w:ascii="Arial" w:eastAsia="Calibri" w:hAnsi="Arial" w:cs="Arial"/>
                <w:sz w:val="20"/>
                <w:szCs w:val="20"/>
              </w:rPr>
              <w:t>B</w:t>
            </w:r>
            <w:r w:rsidRPr="00204A5F">
              <w:rPr>
                <w:rFonts w:ascii="Arial" w:eastAsia="Calibri" w:hAnsi="Arial" w:cs="Arial"/>
                <w:sz w:val="20"/>
                <w:szCs w:val="20"/>
              </w:rPr>
              <w:t>ağlantıları</w:t>
            </w:r>
          </w:p>
        </w:tc>
        <w:tc>
          <w:tcPr>
            <w:tcW w:w="4253" w:type="dxa"/>
          </w:tcPr>
          <w:p w14:paraId="566F2CCC" w14:textId="77777777" w:rsidR="00E018B7" w:rsidRPr="00DD457D" w:rsidRDefault="00E018B7" w:rsidP="00E018B7">
            <w:pPr>
              <w:pStyle w:val="ListeParagraf"/>
              <w:numPr>
                <w:ilvl w:val="0"/>
                <w:numId w:val="33"/>
              </w:numPr>
              <w:spacing w:after="0" w:line="240" w:lineRule="auto"/>
              <w:ind w:left="316"/>
              <w:jc w:val="both"/>
              <w:rPr>
                <w:rFonts w:ascii="Arial" w:eastAsia="Times New Roman" w:hAnsi="Arial" w:cs="Arial"/>
                <w:sz w:val="20"/>
                <w:szCs w:val="20"/>
              </w:rPr>
            </w:pPr>
            <w:r w:rsidRPr="00DD457D">
              <w:rPr>
                <w:rFonts w:ascii="Arial" w:eastAsia="Times New Roman" w:hAnsi="Arial" w:cs="Arial"/>
                <w:sz w:val="20"/>
                <w:szCs w:val="20"/>
              </w:rPr>
              <w:t>Metal muhafazalı modüler hücrelerin (MMMH) bölümleri</w:t>
            </w:r>
            <w:r>
              <w:rPr>
                <w:rFonts w:ascii="Arial" w:eastAsia="Times New Roman" w:hAnsi="Arial" w:cs="Arial"/>
                <w:sz w:val="20"/>
                <w:szCs w:val="20"/>
              </w:rPr>
              <w:t>ni</w:t>
            </w:r>
            <w:r w:rsidRPr="00DD457D">
              <w:rPr>
                <w:rFonts w:ascii="Arial" w:eastAsia="Times New Roman" w:hAnsi="Arial" w:cs="Arial"/>
                <w:sz w:val="20"/>
                <w:szCs w:val="20"/>
              </w:rPr>
              <w:t xml:space="preserve"> ve donanımlarını açıklar.</w:t>
            </w:r>
          </w:p>
          <w:p w14:paraId="02166CF9" w14:textId="77777777" w:rsidR="00E018B7" w:rsidRPr="00DD457D" w:rsidRDefault="00E018B7" w:rsidP="00E018B7">
            <w:pPr>
              <w:pStyle w:val="ListeParagraf"/>
              <w:numPr>
                <w:ilvl w:val="0"/>
                <w:numId w:val="33"/>
              </w:numPr>
              <w:spacing w:after="0" w:line="240" w:lineRule="auto"/>
              <w:ind w:left="316"/>
              <w:jc w:val="both"/>
              <w:rPr>
                <w:rFonts w:ascii="Arial" w:eastAsia="Times New Roman" w:hAnsi="Arial" w:cs="Arial"/>
                <w:sz w:val="20"/>
                <w:szCs w:val="20"/>
              </w:rPr>
            </w:pPr>
            <w:r w:rsidRPr="00DD457D">
              <w:rPr>
                <w:rFonts w:ascii="Arial" w:eastAsia="Times New Roman" w:hAnsi="Arial" w:cs="Arial"/>
                <w:sz w:val="20"/>
                <w:szCs w:val="20"/>
              </w:rPr>
              <w:t>Metal muhafazalı modüler hücrelerin yerine montajını yapar.</w:t>
            </w:r>
          </w:p>
          <w:p w14:paraId="315F3E49" w14:textId="77777777" w:rsidR="00E018B7" w:rsidRPr="00DD457D" w:rsidRDefault="00E018B7" w:rsidP="00E018B7">
            <w:pPr>
              <w:pStyle w:val="ListeParagraf"/>
              <w:numPr>
                <w:ilvl w:val="0"/>
                <w:numId w:val="33"/>
              </w:numPr>
              <w:spacing w:after="0" w:line="240" w:lineRule="auto"/>
              <w:ind w:left="316"/>
              <w:jc w:val="both"/>
              <w:rPr>
                <w:rFonts w:ascii="Arial" w:eastAsia="Times New Roman" w:hAnsi="Arial" w:cs="Arial"/>
                <w:sz w:val="20"/>
                <w:szCs w:val="20"/>
              </w:rPr>
            </w:pPr>
            <w:r w:rsidRPr="00DD457D">
              <w:rPr>
                <w:rFonts w:ascii="Arial" w:eastAsia="Times New Roman" w:hAnsi="Arial" w:cs="Arial"/>
                <w:sz w:val="20"/>
                <w:szCs w:val="20"/>
              </w:rPr>
              <w:t>Metal muhafazalı modüler hücre bağlantılarını yapar.</w:t>
            </w:r>
          </w:p>
        </w:tc>
      </w:tr>
      <w:tr w:rsidR="00E018B7" w:rsidRPr="006754B6" w14:paraId="69448CFA" w14:textId="77777777" w:rsidTr="00BE3BCE">
        <w:trPr>
          <w:trHeight w:val="143"/>
          <w:jc w:val="center"/>
        </w:trPr>
        <w:tc>
          <w:tcPr>
            <w:tcW w:w="1980" w:type="dxa"/>
          </w:tcPr>
          <w:p w14:paraId="50152FEF" w14:textId="6C006E6F" w:rsidR="00E018B7" w:rsidRPr="00DD457D" w:rsidRDefault="00E018B7" w:rsidP="00E018B7">
            <w:pPr>
              <w:spacing w:after="0" w:line="240" w:lineRule="auto"/>
              <w:rPr>
                <w:rFonts w:ascii="Arial" w:eastAsia="Calibri" w:hAnsi="Arial" w:cs="Arial"/>
                <w:b/>
                <w:sz w:val="20"/>
                <w:szCs w:val="20"/>
              </w:rPr>
            </w:pPr>
            <w:r w:rsidRPr="00DD457D">
              <w:rPr>
                <w:rFonts w:ascii="Arial" w:eastAsia="Calibri" w:hAnsi="Arial" w:cs="Arial"/>
                <w:b/>
                <w:sz w:val="20"/>
                <w:szCs w:val="20"/>
              </w:rPr>
              <w:t>YG ŞALT SAHALARI VE KUMANDA PANOLARI</w:t>
            </w:r>
          </w:p>
        </w:tc>
        <w:tc>
          <w:tcPr>
            <w:tcW w:w="3260" w:type="dxa"/>
          </w:tcPr>
          <w:p w14:paraId="57DCC71A" w14:textId="0752EB03" w:rsidR="00E018B7" w:rsidRDefault="00E018B7" w:rsidP="00E018B7">
            <w:pPr>
              <w:pStyle w:val="ListeParagraf"/>
              <w:numPr>
                <w:ilvl w:val="0"/>
                <w:numId w:val="4"/>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 xml:space="preserve">Şalt </w:t>
            </w:r>
            <w:r w:rsidR="00E010AF">
              <w:rPr>
                <w:rFonts w:ascii="Arial" w:eastAsia="Times New Roman" w:hAnsi="Arial" w:cs="Arial"/>
                <w:sz w:val="20"/>
                <w:szCs w:val="20"/>
              </w:rPr>
              <w:t>S</w:t>
            </w:r>
            <w:r>
              <w:rPr>
                <w:rFonts w:ascii="Arial" w:eastAsia="Times New Roman" w:hAnsi="Arial" w:cs="Arial"/>
                <w:sz w:val="20"/>
                <w:szCs w:val="20"/>
              </w:rPr>
              <w:t>ahaları</w:t>
            </w:r>
            <w:r w:rsidR="00E010AF">
              <w:rPr>
                <w:rFonts w:ascii="Arial" w:eastAsia="Times New Roman" w:hAnsi="Arial" w:cs="Arial"/>
                <w:sz w:val="20"/>
                <w:szCs w:val="20"/>
              </w:rPr>
              <w:t xml:space="preserve"> ve Donanımları</w:t>
            </w:r>
          </w:p>
          <w:p w14:paraId="4BCF2422" w14:textId="7038626C" w:rsidR="00E018B7" w:rsidRPr="00DD457D" w:rsidRDefault="00E018B7" w:rsidP="00E018B7">
            <w:pPr>
              <w:pStyle w:val="ListeParagraf"/>
              <w:numPr>
                <w:ilvl w:val="0"/>
                <w:numId w:val="4"/>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 xml:space="preserve">YG </w:t>
            </w:r>
            <w:r w:rsidR="00E010AF">
              <w:rPr>
                <w:rFonts w:ascii="Arial" w:eastAsia="Times New Roman" w:hAnsi="Arial" w:cs="Arial"/>
                <w:sz w:val="20"/>
                <w:szCs w:val="20"/>
              </w:rPr>
              <w:t>K</w:t>
            </w:r>
            <w:r>
              <w:rPr>
                <w:rFonts w:ascii="Arial" w:eastAsia="Times New Roman" w:hAnsi="Arial" w:cs="Arial"/>
                <w:sz w:val="20"/>
                <w:szCs w:val="20"/>
              </w:rPr>
              <w:t xml:space="preserve">umanda </w:t>
            </w:r>
            <w:r w:rsidR="00E010AF">
              <w:rPr>
                <w:rFonts w:ascii="Arial" w:eastAsia="Times New Roman" w:hAnsi="Arial" w:cs="Arial"/>
                <w:sz w:val="20"/>
                <w:szCs w:val="20"/>
              </w:rPr>
              <w:t>Panoları ve Donanımları</w:t>
            </w:r>
          </w:p>
        </w:tc>
        <w:tc>
          <w:tcPr>
            <w:tcW w:w="4253" w:type="dxa"/>
          </w:tcPr>
          <w:p w14:paraId="64AA1792" w14:textId="74D3DF3A" w:rsidR="00E018B7" w:rsidRPr="00DD457D" w:rsidRDefault="00E018B7" w:rsidP="00E018B7">
            <w:pPr>
              <w:pStyle w:val="ListeParagraf"/>
              <w:numPr>
                <w:ilvl w:val="0"/>
                <w:numId w:val="34"/>
              </w:numPr>
              <w:spacing w:after="0" w:line="240" w:lineRule="auto"/>
              <w:ind w:left="316"/>
              <w:jc w:val="both"/>
              <w:rPr>
                <w:rFonts w:ascii="Arial" w:eastAsia="Times New Roman" w:hAnsi="Arial" w:cs="Arial"/>
                <w:sz w:val="20"/>
                <w:szCs w:val="20"/>
              </w:rPr>
            </w:pPr>
            <w:r w:rsidRPr="00DD457D">
              <w:rPr>
                <w:rFonts w:ascii="Arial" w:eastAsia="Times New Roman" w:hAnsi="Arial" w:cs="Arial"/>
                <w:sz w:val="20"/>
                <w:szCs w:val="20"/>
              </w:rPr>
              <w:t>Şalt sahaların çeşitleri</w:t>
            </w:r>
            <w:r>
              <w:rPr>
                <w:rFonts w:ascii="Arial" w:eastAsia="Times New Roman" w:hAnsi="Arial" w:cs="Arial"/>
                <w:sz w:val="20"/>
                <w:szCs w:val="20"/>
              </w:rPr>
              <w:t>ni</w:t>
            </w:r>
            <w:r w:rsidRPr="00DD457D">
              <w:rPr>
                <w:rFonts w:ascii="Arial" w:eastAsia="Times New Roman" w:hAnsi="Arial" w:cs="Arial"/>
                <w:sz w:val="20"/>
                <w:szCs w:val="20"/>
              </w:rPr>
              <w:t xml:space="preserve"> ve donanımlarını açıklar.</w:t>
            </w:r>
          </w:p>
          <w:p w14:paraId="6C573977" w14:textId="77777777" w:rsidR="00E018B7" w:rsidRPr="00DD457D" w:rsidRDefault="00E018B7" w:rsidP="00E018B7">
            <w:pPr>
              <w:pStyle w:val="ListeParagraf"/>
              <w:numPr>
                <w:ilvl w:val="0"/>
                <w:numId w:val="34"/>
              </w:numPr>
              <w:spacing w:after="0" w:line="240" w:lineRule="auto"/>
              <w:ind w:left="317" w:hanging="317"/>
              <w:jc w:val="both"/>
              <w:rPr>
                <w:rFonts w:ascii="Arial" w:eastAsia="Times New Roman" w:hAnsi="Arial" w:cs="Arial"/>
                <w:sz w:val="20"/>
                <w:szCs w:val="20"/>
              </w:rPr>
            </w:pPr>
            <w:r w:rsidRPr="00DD457D">
              <w:rPr>
                <w:rFonts w:ascii="Arial" w:eastAsia="Times New Roman" w:hAnsi="Arial" w:cs="Arial"/>
                <w:sz w:val="20"/>
                <w:szCs w:val="20"/>
              </w:rPr>
              <w:t>YG kumanda panolarının yapısı</w:t>
            </w:r>
            <w:r>
              <w:rPr>
                <w:rFonts w:ascii="Arial" w:eastAsia="Times New Roman" w:hAnsi="Arial" w:cs="Arial"/>
                <w:sz w:val="20"/>
                <w:szCs w:val="20"/>
              </w:rPr>
              <w:t>nı</w:t>
            </w:r>
            <w:r w:rsidRPr="00DD457D">
              <w:rPr>
                <w:rFonts w:ascii="Arial" w:eastAsia="Times New Roman" w:hAnsi="Arial" w:cs="Arial"/>
                <w:sz w:val="20"/>
                <w:szCs w:val="20"/>
              </w:rPr>
              <w:t xml:space="preserve"> ve donanımları</w:t>
            </w:r>
            <w:r>
              <w:rPr>
                <w:rFonts w:ascii="Arial" w:eastAsia="Times New Roman" w:hAnsi="Arial" w:cs="Arial"/>
                <w:sz w:val="20"/>
                <w:szCs w:val="20"/>
              </w:rPr>
              <w:t>nı</w:t>
            </w:r>
            <w:r w:rsidRPr="00DD457D">
              <w:rPr>
                <w:rFonts w:ascii="Arial" w:eastAsia="Times New Roman" w:hAnsi="Arial" w:cs="Arial"/>
                <w:sz w:val="20"/>
                <w:szCs w:val="20"/>
              </w:rPr>
              <w:t xml:space="preserve"> açıklar</w:t>
            </w:r>
            <w:r>
              <w:rPr>
                <w:rFonts w:ascii="Arial" w:eastAsia="Times New Roman" w:hAnsi="Arial" w:cs="Arial"/>
                <w:sz w:val="20"/>
                <w:szCs w:val="20"/>
              </w:rPr>
              <w:t>.</w:t>
            </w:r>
          </w:p>
        </w:tc>
      </w:tr>
      <w:tr w:rsidR="00E018B7" w:rsidRPr="006754B6" w14:paraId="24D18552" w14:textId="77777777" w:rsidTr="00BE3BCE">
        <w:trPr>
          <w:trHeight w:val="143"/>
          <w:jc w:val="center"/>
        </w:trPr>
        <w:tc>
          <w:tcPr>
            <w:tcW w:w="1980" w:type="dxa"/>
          </w:tcPr>
          <w:p w14:paraId="05E151AE" w14:textId="05F3F90B" w:rsidR="00E018B7" w:rsidRPr="00DD457D" w:rsidRDefault="00E018B7" w:rsidP="00E018B7">
            <w:pPr>
              <w:spacing w:after="0" w:line="240" w:lineRule="auto"/>
              <w:rPr>
                <w:rFonts w:ascii="Arial" w:eastAsia="Calibri" w:hAnsi="Arial" w:cs="Arial"/>
                <w:b/>
                <w:sz w:val="20"/>
                <w:szCs w:val="20"/>
              </w:rPr>
            </w:pPr>
            <w:r w:rsidRPr="00DD457D">
              <w:rPr>
                <w:rFonts w:ascii="Arial" w:eastAsia="Calibri" w:hAnsi="Arial" w:cs="Arial"/>
                <w:b/>
                <w:sz w:val="20"/>
                <w:szCs w:val="20"/>
              </w:rPr>
              <w:t>YG TESİSLERİNDE DC KAYNAKLAR VE KULLANIM YERLERİ</w:t>
            </w:r>
          </w:p>
        </w:tc>
        <w:tc>
          <w:tcPr>
            <w:tcW w:w="3260" w:type="dxa"/>
          </w:tcPr>
          <w:p w14:paraId="3007212E" w14:textId="1265B8DE" w:rsidR="00E018B7" w:rsidRDefault="00E018B7" w:rsidP="00E018B7">
            <w:pPr>
              <w:pStyle w:val="ListeParagraf"/>
              <w:numPr>
                <w:ilvl w:val="0"/>
                <w:numId w:val="5"/>
              </w:numPr>
              <w:spacing w:after="0" w:line="240" w:lineRule="auto"/>
              <w:ind w:left="325"/>
              <w:jc w:val="both"/>
              <w:rPr>
                <w:rFonts w:ascii="Arial" w:eastAsia="Times New Roman" w:hAnsi="Arial" w:cs="Arial"/>
                <w:sz w:val="20"/>
                <w:szCs w:val="20"/>
              </w:rPr>
            </w:pPr>
            <w:r>
              <w:rPr>
                <w:rFonts w:ascii="Arial" w:eastAsia="Times New Roman" w:hAnsi="Arial" w:cs="Arial"/>
                <w:sz w:val="20"/>
                <w:szCs w:val="20"/>
              </w:rPr>
              <w:t xml:space="preserve">YG </w:t>
            </w:r>
            <w:r w:rsidR="007A6741">
              <w:rPr>
                <w:rFonts w:ascii="Arial" w:eastAsia="Times New Roman" w:hAnsi="Arial" w:cs="Arial"/>
                <w:sz w:val="20"/>
                <w:szCs w:val="20"/>
              </w:rPr>
              <w:t>T</w:t>
            </w:r>
            <w:r>
              <w:rPr>
                <w:rFonts w:ascii="Arial" w:eastAsia="Times New Roman" w:hAnsi="Arial" w:cs="Arial"/>
                <w:sz w:val="20"/>
                <w:szCs w:val="20"/>
              </w:rPr>
              <w:t>esislerinde DA</w:t>
            </w:r>
            <w:r w:rsidRPr="002F5EC9">
              <w:rPr>
                <w:rFonts w:ascii="Arial" w:eastAsia="Times New Roman" w:hAnsi="Arial" w:cs="Arial"/>
                <w:sz w:val="20"/>
                <w:szCs w:val="20"/>
              </w:rPr>
              <w:t xml:space="preserve"> </w:t>
            </w:r>
            <w:r w:rsidR="007A6741">
              <w:rPr>
                <w:rFonts w:ascii="Arial" w:eastAsia="Times New Roman" w:hAnsi="Arial" w:cs="Arial"/>
                <w:sz w:val="20"/>
                <w:szCs w:val="20"/>
              </w:rPr>
              <w:t>G</w:t>
            </w:r>
            <w:r>
              <w:rPr>
                <w:rFonts w:ascii="Arial" w:eastAsia="Times New Roman" w:hAnsi="Arial" w:cs="Arial"/>
                <w:sz w:val="20"/>
                <w:szCs w:val="20"/>
              </w:rPr>
              <w:t xml:space="preserve">üç </w:t>
            </w:r>
            <w:r w:rsidR="007A6741">
              <w:rPr>
                <w:rFonts w:ascii="Arial" w:eastAsia="Times New Roman" w:hAnsi="Arial" w:cs="Arial"/>
                <w:sz w:val="20"/>
                <w:szCs w:val="20"/>
              </w:rPr>
              <w:t>K</w:t>
            </w:r>
            <w:r>
              <w:rPr>
                <w:rFonts w:ascii="Arial" w:eastAsia="Times New Roman" w:hAnsi="Arial" w:cs="Arial"/>
                <w:sz w:val="20"/>
                <w:szCs w:val="20"/>
              </w:rPr>
              <w:t>aynakları</w:t>
            </w:r>
          </w:p>
          <w:p w14:paraId="1C90B88E" w14:textId="67DF96C4" w:rsidR="00E018B7" w:rsidRPr="00DD457D" w:rsidRDefault="00E018B7" w:rsidP="00E018B7">
            <w:pPr>
              <w:pStyle w:val="ListeParagraf"/>
              <w:numPr>
                <w:ilvl w:val="0"/>
                <w:numId w:val="5"/>
              </w:numPr>
              <w:spacing w:after="0" w:line="240" w:lineRule="auto"/>
              <w:ind w:left="325"/>
              <w:jc w:val="both"/>
              <w:rPr>
                <w:rFonts w:ascii="Arial" w:eastAsia="Times New Roman" w:hAnsi="Arial" w:cs="Arial"/>
                <w:sz w:val="20"/>
                <w:szCs w:val="20"/>
              </w:rPr>
            </w:pPr>
            <w:r>
              <w:rPr>
                <w:rFonts w:ascii="Arial" w:eastAsia="Times New Roman" w:hAnsi="Arial" w:cs="Arial"/>
                <w:sz w:val="20"/>
                <w:szCs w:val="20"/>
              </w:rPr>
              <w:t xml:space="preserve">YG </w:t>
            </w:r>
            <w:r w:rsidR="007A6741">
              <w:rPr>
                <w:rFonts w:ascii="Arial" w:eastAsia="Times New Roman" w:hAnsi="Arial" w:cs="Arial"/>
                <w:sz w:val="20"/>
                <w:szCs w:val="20"/>
              </w:rPr>
              <w:t>T</w:t>
            </w:r>
            <w:r>
              <w:rPr>
                <w:rFonts w:ascii="Arial" w:eastAsia="Times New Roman" w:hAnsi="Arial" w:cs="Arial"/>
                <w:sz w:val="20"/>
                <w:szCs w:val="20"/>
              </w:rPr>
              <w:t>esislerinde DA</w:t>
            </w:r>
            <w:r w:rsidRPr="002F5EC9">
              <w:rPr>
                <w:rFonts w:ascii="Arial" w:eastAsia="Times New Roman" w:hAnsi="Arial" w:cs="Arial"/>
                <w:sz w:val="20"/>
                <w:szCs w:val="20"/>
              </w:rPr>
              <w:t xml:space="preserve"> </w:t>
            </w:r>
            <w:r w:rsidR="007A6741">
              <w:rPr>
                <w:rFonts w:ascii="Arial" w:eastAsia="Times New Roman" w:hAnsi="Arial" w:cs="Arial"/>
                <w:sz w:val="20"/>
                <w:szCs w:val="20"/>
              </w:rPr>
              <w:t>M</w:t>
            </w:r>
            <w:r>
              <w:rPr>
                <w:rFonts w:ascii="Arial" w:eastAsia="Times New Roman" w:hAnsi="Arial" w:cs="Arial"/>
                <w:sz w:val="20"/>
                <w:szCs w:val="20"/>
              </w:rPr>
              <w:t>otorları</w:t>
            </w:r>
          </w:p>
        </w:tc>
        <w:tc>
          <w:tcPr>
            <w:tcW w:w="4253" w:type="dxa"/>
          </w:tcPr>
          <w:p w14:paraId="7704E711" w14:textId="2A8EFA97" w:rsidR="00E018B7" w:rsidRPr="00DD457D" w:rsidRDefault="00E018B7" w:rsidP="00E018B7">
            <w:pPr>
              <w:pStyle w:val="ListeParagraf"/>
              <w:numPr>
                <w:ilvl w:val="0"/>
                <w:numId w:val="13"/>
              </w:numPr>
              <w:spacing w:after="0" w:line="240" w:lineRule="auto"/>
              <w:ind w:left="316" w:hanging="316"/>
              <w:jc w:val="both"/>
              <w:rPr>
                <w:rFonts w:ascii="Arial" w:eastAsia="Times New Roman" w:hAnsi="Arial" w:cs="Arial"/>
                <w:sz w:val="20"/>
                <w:szCs w:val="20"/>
              </w:rPr>
            </w:pPr>
            <w:r w:rsidRPr="00DD457D">
              <w:rPr>
                <w:rFonts w:ascii="Arial" w:eastAsia="Times New Roman" w:hAnsi="Arial" w:cs="Arial"/>
                <w:sz w:val="20"/>
                <w:szCs w:val="20"/>
              </w:rPr>
              <w:t>YG tesislerinde DA güç kaynaklarının bakım</w:t>
            </w:r>
            <w:r>
              <w:rPr>
                <w:rFonts w:ascii="Arial" w:eastAsia="Times New Roman" w:hAnsi="Arial" w:cs="Arial"/>
                <w:sz w:val="20"/>
                <w:szCs w:val="20"/>
              </w:rPr>
              <w:t>ını ve</w:t>
            </w:r>
            <w:r w:rsidRPr="00DD457D">
              <w:rPr>
                <w:rFonts w:ascii="Arial" w:eastAsia="Times New Roman" w:hAnsi="Arial" w:cs="Arial"/>
                <w:sz w:val="20"/>
                <w:szCs w:val="20"/>
              </w:rPr>
              <w:t xml:space="preserve"> onarımını yapar.</w:t>
            </w:r>
          </w:p>
          <w:p w14:paraId="12215BF5" w14:textId="635E551F" w:rsidR="00E018B7" w:rsidRPr="00DD457D" w:rsidRDefault="00E018B7" w:rsidP="00E018B7">
            <w:pPr>
              <w:pStyle w:val="ListeParagraf"/>
              <w:numPr>
                <w:ilvl w:val="0"/>
                <w:numId w:val="13"/>
              </w:numPr>
              <w:spacing w:after="0" w:line="240" w:lineRule="auto"/>
              <w:ind w:left="316" w:hanging="316"/>
              <w:jc w:val="both"/>
              <w:rPr>
                <w:rFonts w:ascii="Arial" w:eastAsia="Times New Roman" w:hAnsi="Arial" w:cs="Arial"/>
                <w:sz w:val="20"/>
                <w:szCs w:val="20"/>
              </w:rPr>
            </w:pPr>
            <w:r w:rsidRPr="00DD457D">
              <w:rPr>
                <w:rFonts w:ascii="Arial" w:eastAsia="Times New Roman" w:hAnsi="Arial" w:cs="Arial"/>
                <w:sz w:val="20"/>
                <w:szCs w:val="20"/>
              </w:rPr>
              <w:t>YG tesislerinde DA motorların bağlantısını</w:t>
            </w:r>
            <w:r>
              <w:rPr>
                <w:rFonts w:ascii="Arial" w:eastAsia="Times New Roman" w:hAnsi="Arial" w:cs="Arial"/>
                <w:sz w:val="20"/>
                <w:szCs w:val="20"/>
              </w:rPr>
              <w:t xml:space="preserve">, </w:t>
            </w:r>
            <w:r w:rsidRPr="00DD457D">
              <w:rPr>
                <w:rFonts w:ascii="Arial" w:eastAsia="Times New Roman" w:hAnsi="Arial" w:cs="Arial"/>
                <w:sz w:val="20"/>
                <w:szCs w:val="20"/>
              </w:rPr>
              <w:t>bakım</w:t>
            </w:r>
            <w:r>
              <w:rPr>
                <w:rFonts w:ascii="Arial" w:eastAsia="Times New Roman" w:hAnsi="Arial" w:cs="Arial"/>
                <w:sz w:val="20"/>
                <w:szCs w:val="20"/>
              </w:rPr>
              <w:t>ını</w:t>
            </w:r>
            <w:r w:rsidRPr="00DD457D">
              <w:rPr>
                <w:rFonts w:ascii="Arial" w:eastAsia="Times New Roman" w:hAnsi="Arial" w:cs="Arial"/>
                <w:sz w:val="20"/>
                <w:szCs w:val="20"/>
              </w:rPr>
              <w:t xml:space="preserve"> onarımını yapar.</w:t>
            </w:r>
          </w:p>
        </w:tc>
      </w:tr>
      <w:tr w:rsidR="00E018B7" w:rsidRPr="006754B6" w14:paraId="0BA27594" w14:textId="77777777" w:rsidTr="00BE3BCE">
        <w:trPr>
          <w:trHeight w:val="143"/>
          <w:jc w:val="center"/>
        </w:trPr>
        <w:tc>
          <w:tcPr>
            <w:tcW w:w="1980" w:type="dxa"/>
          </w:tcPr>
          <w:p w14:paraId="14F460ED" w14:textId="20738636" w:rsidR="00E018B7" w:rsidRPr="00DD457D" w:rsidRDefault="00E018B7" w:rsidP="00E018B7">
            <w:pPr>
              <w:spacing w:after="0" w:line="240" w:lineRule="auto"/>
              <w:rPr>
                <w:rFonts w:ascii="Arial" w:eastAsia="Calibri" w:hAnsi="Arial" w:cs="Arial"/>
                <w:b/>
                <w:sz w:val="20"/>
                <w:szCs w:val="20"/>
              </w:rPr>
            </w:pPr>
            <w:r w:rsidRPr="00DD457D">
              <w:rPr>
                <w:rFonts w:ascii="Arial" w:eastAsia="Calibri" w:hAnsi="Arial" w:cs="Arial"/>
                <w:b/>
                <w:sz w:val="20"/>
                <w:szCs w:val="20"/>
              </w:rPr>
              <w:t>YG SİGORTALAR</w:t>
            </w:r>
          </w:p>
        </w:tc>
        <w:tc>
          <w:tcPr>
            <w:tcW w:w="3260" w:type="dxa"/>
          </w:tcPr>
          <w:p w14:paraId="7E37182B" w14:textId="094C73D0" w:rsidR="00E018B7" w:rsidRDefault="00E018B7" w:rsidP="00E018B7">
            <w:pPr>
              <w:pStyle w:val="ListeParagraf"/>
              <w:numPr>
                <w:ilvl w:val="0"/>
                <w:numId w:val="6"/>
              </w:numPr>
              <w:spacing w:after="0" w:line="240" w:lineRule="auto"/>
              <w:ind w:left="314"/>
              <w:jc w:val="both"/>
              <w:rPr>
                <w:rFonts w:ascii="Arial" w:eastAsia="Times New Roman" w:hAnsi="Arial" w:cs="Arial"/>
                <w:sz w:val="20"/>
                <w:szCs w:val="20"/>
              </w:rPr>
            </w:pPr>
            <w:r>
              <w:rPr>
                <w:rFonts w:ascii="Arial" w:eastAsia="Times New Roman" w:hAnsi="Arial" w:cs="Arial"/>
                <w:sz w:val="20"/>
                <w:szCs w:val="20"/>
              </w:rPr>
              <w:t xml:space="preserve">YG </w:t>
            </w:r>
            <w:r w:rsidR="007A6741">
              <w:rPr>
                <w:rFonts w:ascii="Arial" w:eastAsia="Times New Roman" w:hAnsi="Arial" w:cs="Arial"/>
                <w:sz w:val="20"/>
                <w:szCs w:val="20"/>
              </w:rPr>
              <w:t>S</w:t>
            </w:r>
            <w:r>
              <w:rPr>
                <w:rFonts w:ascii="Arial" w:eastAsia="Times New Roman" w:hAnsi="Arial" w:cs="Arial"/>
                <w:sz w:val="20"/>
                <w:szCs w:val="20"/>
              </w:rPr>
              <w:t xml:space="preserve">igortaların </w:t>
            </w:r>
            <w:r w:rsidR="007A6741">
              <w:rPr>
                <w:rFonts w:ascii="Arial" w:eastAsia="Times New Roman" w:hAnsi="Arial" w:cs="Arial"/>
                <w:sz w:val="20"/>
                <w:szCs w:val="20"/>
              </w:rPr>
              <w:t>Y</w:t>
            </w:r>
            <w:r>
              <w:rPr>
                <w:rFonts w:ascii="Arial" w:eastAsia="Times New Roman" w:hAnsi="Arial" w:cs="Arial"/>
                <w:sz w:val="20"/>
                <w:szCs w:val="20"/>
              </w:rPr>
              <w:t xml:space="preserve">apısı ve </w:t>
            </w:r>
            <w:r w:rsidR="007A6741">
              <w:rPr>
                <w:rFonts w:ascii="Arial" w:eastAsia="Times New Roman" w:hAnsi="Arial" w:cs="Arial"/>
                <w:sz w:val="20"/>
                <w:szCs w:val="20"/>
              </w:rPr>
              <w:t>Ç</w:t>
            </w:r>
            <w:r>
              <w:rPr>
                <w:rFonts w:ascii="Arial" w:eastAsia="Times New Roman" w:hAnsi="Arial" w:cs="Arial"/>
                <w:sz w:val="20"/>
                <w:szCs w:val="20"/>
              </w:rPr>
              <w:t>eşitleri</w:t>
            </w:r>
          </w:p>
          <w:p w14:paraId="22A7330B" w14:textId="63F758F9" w:rsidR="00E018B7" w:rsidRDefault="00E018B7" w:rsidP="00E018B7">
            <w:pPr>
              <w:pStyle w:val="ListeParagraf"/>
              <w:numPr>
                <w:ilvl w:val="0"/>
                <w:numId w:val="6"/>
              </w:numPr>
              <w:spacing w:after="0" w:line="240" w:lineRule="auto"/>
              <w:ind w:left="314"/>
              <w:jc w:val="both"/>
              <w:rPr>
                <w:rFonts w:ascii="Arial" w:eastAsia="Times New Roman" w:hAnsi="Arial" w:cs="Arial"/>
                <w:sz w:val="20"/>
                <w:szCs w:val="20"/>
              </w:rPr>
            </w:pPr>
            <w:r>
              <w:rPr>
                <w:rFonts w:ascii="Arial" w:eastAsia="Times New Roman" w:hAnsi="Arial" w:cs="Arial"/>
                <w:sz w:val="20"/>
                <w:szCs w:val="20"/>
              </w:rPr>
              <w:t xml:space="preserve">YG </w:t>
            </w:r>
            <w:r w:rsidR="007A6741">
              <w:rPr>
                <w:rFonts w:ascii="Arial" w:eastAsia="Times New Roman" w:hAnsi="Arial" w:cs="Arial"/>
                <w:sz w:val="20"/>
                <w:szCs w:val="20"/>
              </w:rPr>
              <w:t>S</w:t>
            </w:r>
            <w:r>
              <w:rPr>
                <w:rFonts w:ascii="Arial" w:eastAsia="Times New Roman" w:hAnsi="Arial" w:cs="Arial"/>
                <w:sz w:val="20"/>
                <w:szCs w:val="20"/>
              </w:rPr>
              <w:t xml:space="preserve">igorta </w:t>
            </w:r>
            <w:r w:rsidR="007A6741">
              <w:rPr>
                <w:rFonts w:ascii="Arial" w:eastAsia="Times New Roman" w:hAnsi="Arial" w:cs="Arial"/>
                <w:sz w:val="20"/>
                <w:szCs w:val="20"/>
              </w:rPr>
              <w:t>M</w:t>
            </w:r>
            <w:r>
              <w:rPr>
                <w:rFonts w:ascii="Arial" w:eastAsia="Times New Roman" w:hAnsi="Arial" w:cs="Arial"/>
                <w:sz w:val="20"/>
                <w:szCs w:val="20"/>
              </w:rPr>
              <w:t>ontajı</w:t>
            </w:r>
          </w:p>
          <w:p w14:paraId="035DE592" w14:textId="6E3AC99A" w:rsidR="00E018B7" w:rsidRPr="00840811" w:rsidRDefault="00E018B7" w:rsidP="00E018B7">
            <w:pPr>
              <w:pStyle w:val="ListeParagraf"/>
              <w:numPr>
                <w:ilvl w:val="0"/>
                <w:numId w:val="6"/>
              </w:numPr>
              <w:spacing w:after="0" w:line="240" w:lineRule="auto"/>
              <w:ind w:left="314"/>
              <w:jc w:val="both"/>
              <w:rPr>
                <w:rFonts w:ascii="Arial" w:eastAsia="Times New Roman" w:hAnsi="Arial" w:cs="Arial"/>
                <w:sz w:val="20"/>
                <w:szCs w:val="20"/>
              </w:rPr>
            </w:pPr>
            <w:r>
              <w:rPr>
                <w:rFonts w:ascii="Arial" w:eastAsia="Times New Roman" w:hAnsi="Arial" w:cs="Arial"/>
                <w:sz w:val="20"/>
                <w:szCs w:val="20"/>
              </w:rPr>
              <w:t xml:space="preserve">YG </w:t>
            </w:r>
            <w:r w:rsidR="007A6741">
              <w:rPr>
                <w:rFonts w:ascii="Arial" w:eastAsia="Times New Roman" w:hAnsi="Arial" w:cs="Arial"/>
                <w:sz w:val="20"/>
                <w:szCs w:val="20"/>
              </w:rPr>
              <w:t>S</w:t>
            </w:r>
            <w:r>
              <w:rPr>
                <w:rFonts w:ascii="Arial" w:eastAsia="Times New Roman" w:hAnsi="Arial" w:cs="Arial"/>
                <w:sz w:val="20"/>
                <w:szCs w:val="20"/>
              </w:rPr>
              <w:t xml:space="preserve">igorta </w:t>
            </w:r>
            <w:r w:rsidR="007A6741">
              <w:rPr>
                <w:rFonts w:ascii="Arial" w:eastAsia="Times New Roman" w:hAnsi="Arial" w:cs="Arial"/>
                <w:sz w:val="20"/>
                <w:szCs w:val="20"/>
              </w:rPr>
              <w:t>D</w:t>
            </w:r>
            <w:r>
              <w:rPr>
                <w:rFonts w:ascii="Arial" w:eastAsia="Times New Roman" w:hAnsi="Arial" w:cs="Arial"/>
                <w:sz w:val="20"/>
                <w:szCs w:val="20"/>
              </w:rPr>
              <w:t>eğişimi</w:t>
            </w:r>
          </w:p>
        </w:tc>
        <w:tc>
          <w:tcPr>
            <w:tcW w:w="4253" w:type="dxa"/>
          </w:tcPr>
          <w:p w14:paraId="443CCAD6" w14:textId="77777777" w:rsidR="00E018B7" w:rsidRPr="00DD457D" w:rsidRDefault="00E018B7" w:rsidP="00E018B7">
            <w:pPr>
              <w:pStyle w:val="ListeParagraf"/>
              <w:numPr>
                <w:ilvl w:val="0"/>
                <w:numId w:val="42"/>
              </w:numPr>
              <w:tabs>
                <w:tab w:val="left" w:pos="316"/>
              </w:tabs>
              <w:spacing w:after="0" w:line="240" w:lineRule="auto"/>
              <w:ind w:left="316" w:hanging="316"/>
              <w:jc w:val="both"/>
              <w:rPr>
                <w:rFonts w:ascii="Arial" w:eastAsia="Times New Roman" w:hAnsi="Arial" w:cs="Arial"/>
                <w:bCs/>
                <w:sz w:val="20"/>
                <w:szCs w:val="20"/>
              </w:rPr>
            </w:pPr>
            <w:r w:rsidRPr="00DD457D">
              <w:rPr>
                <w:rFonts w:ascii="Arial" w:eastAsia="Times New Roman" w:hAnsi="Arial" w:cs="Arial"/>
                <w:bCs/>
                <w:sz w:val="20"/>
                <w:szCs w:val="20"/>
              </w:rPr>
              <w:t>YG sigortaların yapısı</w:t>
            </w:r>
            <w:r>
              <w:rPr>
                <w:rFonts w:ascii="Arial" w:eastAsia="Times New Roman" w:hAnsi="Arial" w:cs="Arial"/>
                <w:bCs/>
                <w:sz w:val="20"/>
                <w:szCs w:val="20"/>
              </w:rPr>
              <w:t>nı</w:t>
            </w:r>
            <w:r w:rsidRPr="00DD457D">
              <w:rPr>
                <w:rFonts w:ascii="Arial" w:eastAsia="Times New Roman" w:hAnsi="Arial" w:cs="Arial"/>
                <w:bCs/>
                <w:sz w:val="20"/>
                <w:szCs w:val="20"/>
              </w:rPr>
              <w:t xml:space="preserve"> ve çeşitlerini açıklar.</w:t>
            </w:r>
          </w:p>
          <w:p w14:paraId="6B3E4171" w14:textId="77777777" w:rsidR="00E018B7" w:rsidRDefault="00E018B7" w:rsidP="00E018B7">
            <w:pPr>
              <w:pStyle w:val="ListeParagraf"/>
              <w:numPr>
                <w:ilvl w:val="0"/>
                <w:numId w:val="42"/>
              </w:numPr>
              <w:tabs>
                <w:tab w:val="left" w:pos="316"/>
              </w:tabs>
              <w:spacing w:after="0" w:line="240" w:lineRule="auto"/>
              <w:ind w:left="316" w:hanging="316"/>
              <w:jc w:val="both"/>
              <w:rPr>
                <w:rFonts w:ascii="Arial" w:eastAsia="Times New Roman" w:hAnsi="Arial" w:cs="Arial"/>
                <w:bCs/>
                <w:sz w:val="20"/>
                <w:szCs w:val="20"/>
              </w:rPr>
            </w:pPr>
            <w:r w:rsidRPr="00DD457D">
              <w:rPr>
                <w:rFonts w:ascii="Arial" w:eastAsia="Times New Roman" w:hAnsi="Arial" w:cs="Arial"/>
                <w:bCs/>
                <w:sz w:val="20"/>
                <w:szCs w:val="20"/>
              </w:rPr>
              <w:t>YG sigortalarının montajını yapar.</w:t>
            </w:r>
          </w:p>
          <w:p w14:paraId="4E6173C0" w14:textId="3B2B77D5" w:rsidR="00E018B7" w:rsidRPr="00DD457D" w:rsidRDefault="00E018B7" w:rsidP="00E018B7">
            <w:pPr>
              <w:pStyle w:val="ListeParagraf"/>
              <w:numPr>
                <w:ilvl w:val="0"/>
                <w:numId w:val="42"/>
              </w:numPr>
              <w:tabs>
                <w:tab w:val="left" w:pos="316"/>
              </w:tabs>
              <w:spacing w:after="0" w:line="240" w:lineRule="auto"/>
              <w:ind w:left="316" w:hanging="316"/>
              <w:jc w:val="both"/>
              <w:rPr>
                <w:rFonts w:ascii="Arial" w:eastAsia="Times New Roman" w:hAnsi="Arial" w:cs="Arial"/>
                <w:bCs/>
                <w:sz w:val="20"/>
                <w:szCs w:val="20"/>
              </w:rPr>
            </w:pPr>
            <w:r w:rsidRPr="00DD457D">
              <w:rPr>
                <w:rFonts w:ascii="Arial" w:eastAsia="Times New Roman" w:hAnsi="Arial" w:cs="Arial"/>
                <w:bCs/>
                <w:sz w:val="20"/>
                <w:szCs w:val="20"/>
              </w:rPr>
              <w:t>YG sigorta</w:t>
            </w:r>
            <w:r w:rsidR="001D1B7B">
              <w:rPr>
                <w:rFonts w:ascii="Arial" w:eastAsia="Times New Roman" w:hAnsi="Arial" w:cs="Arial"/>
                <w:bCs/>
                <w:sz w:val="20"/>
                <w:szCs w:val="20"/>
              </w:rPr>
              <w:t>ların</w:t>
            </w:r>
            <w:r w:rsidRPr="00DD457D">
              <w:rPr>
                <w:rFonts w:ascii="Arial" w:eastAsia="Times New Roman" w:hAnsi="Arial" w:cs="Arial"/>
                <w:bCs/>
                <w:sz w:val="20"/>
                <w:szCs w:val="20"/>
              </w:rPr>
              <w:t xml:space="preserve"> değişimini yapar.</w:t>
            </w:r>
          </w:p>
        </w:tc>
      </w:tr>
      <w:tr w:rsidR="00E018B7" w:rsidRPr="006754B6" w14:paraId="5B495DC3" w14:textId="77777777" w:rsidTr="00BE3BCE">
        <w:trPr>
          <w:trHeight w:val="143"/>
          <w:jc w:val="center"/>
        </w:trPr>
        <w:tc>
          <w:tcPr>
            <w:tcW w:w="1980" w:type="dxa"/>
          </w:tcPr>
          <w:p w14:paraId="728566A9" w14:textId="4A956F06" w:rsidR="00E018B7" w:rsidRPr="00DD457D" w:rsidRDefault="00E018B7" w:rsidP="00E018B7">
            <w:pPr>
              <w:spacing w:after="0" w:line="240" w:lineRule="auto"/>
              <w:rPr>
                <w:rFonts w:ascii="Arial" w:eastAsia="Calibri" w:hAnsi="Arial" w:cs="Arial"/>
                <w:b/>
                <w:sz w:val="20"/>
                <w:szCs w:val="20"/>
              </w:rPr>
            </w:pPr>
            <w:r w:rsidRPr="00DD457D">
              <w:rPr>
                <w:rFonts w:ascii="Arial" w:eastAsia="Calibri" w:hAnsi="Arial" w:cs="Arial"/>
                <w:b/>
                <w:sz w:val="20"/>
                <w:szCs w:val="20"/>
              </w:rPr>
              <w:t>KURANPORTÖR VE SCADA SİSTEMLERİ</w:t>
            </w:r>
          </w:p>
        </w:tc>
        <w:tc>
          <w:tcPr>
            <w:tcW w:w="3260" w:type="dxa"/>
          </w:tcPr>
          <w:p w14:paraId="02C04E92" w14:textId="299E9C82" w:rsidR="00E018B7" w:rsidRPr="002A3151" w:rsidRDefault="00E018B7" w:rsidP="00E018B7">
            <w:pPr>
              <w:pStyle w:val="ListeParagraf"/>
              <w:numPr>
                <w:ilvl w:val="0"/>
                <w:numId w:val="19"/>
              </w:numPr>
              <w:spacing w:after="0" w:line="240" w:lineRule="auto"/>
              <w:ind w:left="325"/>
              <w:jc w:val="both"/>
              <w:rPr>
                <w:rFonts w:ascii="Arial" w:eastAsia="Times New Roman" w:hAnsi="Arial" w:cs="Arial"/>
                <w:sz w:val="20"/>
                <w:szCs w:val="20"/>
              </w:rPr>
            </w:pPr>
            <w:r w:rsidRPr="002A3151">
              <w:rPr>
                <w:rFonts w:ascii="Arial" w:eastAsia="Calibri" w:hAnsi="Arial" w:cs="Arial"/>
                <w:sz w:val="20"/>
                <w:szCs w:val="20"/>
              </w:rPr>
              <w:t xml:space="preserve">Kuranportör </w:t>
            </w:r>
            <w:r w:rsidR="007A6741">
              <w:rPr>
                <w:rFonts w:ascii="Arial" w:eastAsia="Calibri" w:hAnsi="Arial" w:cs="Arial"/>
                <w:sz w:val="20"/>
                <w:szCs w:val="20"/>
              </w:rPr>
              <w:t>S</w:t>
            </w:r>
            <w:r w:rsidRPr="002A3151">
              <w:rPr>
                <w:rFonts w:ascii="Arial" w:eastAsia="Calibri" w:hAnsi="Arial" w:cs="Arial"/>
                <w:sz w:val="20"/>
                <w:szCs w:val="20"/>
              </w:rPr>
              <w:t>istemleri</w:t>
            </w:r>
          </w:p>
          <w:p w14:paraId="2692DD2E" w14:textId="5D239926" w:rsidR="00E018B7" w:rsidRPr="002A3151" w:rsidRDefault="00E018B7" w:rsidP="00E018B7">
            <w:pPr>
              <w:pStyle w:val="ListeParagraf"/>
              <w:numPr>
                <w:ilvl w:val="0"/>
                <w:numId w:val="19"/>
              </w:numPr>
              <w:spacing w:after="0" w:line="240" w:lineRule="auto"/>
              <w:ind w:left="325"/>
              <w:jc w:val="both"/>
              <w:rPr>
                <w:rFonts w:ascii="Arial" w:eastAsia="Times New Roman" w:hAnsi="Arial" w:cs="Arial"/>
                <w:sz w:val="20"/>
                <w:szCs w:val="20"/>
              </w:rPr>
            </w:pPr>
            <w:r>
              <w:rPr>
                <w:rFonts w:ascii="Arial" w:eastAsia="Calibri" w:hAnsi="Arial" w:cs="Arial"/>
                <w:sz w:val="20"/>
                <w:szCs w:val="20"/>
              </w:rPr>
              <w:t>Network (</w:t>
            </w:r>
            <w:r w:rsidR="001C4EE3">
              <w:rPr>
                <w:rFonts w:ascii="Arial" w:eastAsia="Calibri" w:hAnsi="Arial" w:cs="Arial"/>
                <w:sz w:val="20"/>
                <w:szCs w:val="20"/>
              </w:rPr>
              <w:t>A</w:t>
            </w:r>
            <w:r>
              <w:rPr>
                <w:rFonts w:ascii="Arial" w:eastAsia="Calibri" w:hAnsi="Arial" w:cs="Arial"/>
                <w:sz w:val="20"/>
                <w:szCs w:val="20"/>
              </w:rPr>
              <w:t xml:space="preserve">ğ) </w:t>
            </w:r>
            <w:r w:rsidR="007A6741">
              <w:rPr>
                <w:rFonts w:ascii="Arial" w:eastAsia="Calibri" w:hAnsi="Arial" w:cs="Arial"/>
                <w:sz w:val="20"/>
                <w:szCs w:val="20"/>
              </w:rPr>
              <w:t>S</w:t>
            </w:r>
            <w:r>
              <w:rPr>
                <w:rFonts w:ascii="Arial" w:eastAsia="Calibri" w:hAnsi="Arial" w:cs="Arial"/>
                <w:sz w:val="20"/>
                <w:szCs w:val="20"/>
              </w:rPr>
              <w:t>istemleri</w:t>
            </w:r>
          </w:p>
          <w:p w14:paraId="6B3BF2A5" w14:textId="695AE64D" w:rsidR="00E018B7" w:rsidRDefault="00E018B7" w:rsidP="00E018B7">
            <w:pPr>
              <w:pStyle w:val="ListeParagraf"/>
              <w:numPr>
                <w:ilvl w:val="0"/>
                <w:numId w:val="19"/>
              </w:numPr>
              <w:spacing w:after="0" w:line="240" w:lineRule="auto"/>
              <w:ind w:left="325"/>
              <w:jc w:val="both"/>
              <w:rPr>
                <w:rFonts w:ascii="Arial" w:eastAsia="Times New Roman" w:hAnsi="Arial" w:cs="Arial"/>
                <w:sz w:val="20"/>
                <w:szCs w:val="20"/>
              </w:rPr>
            </w:pPr>
            <w:r w:rsidRPr="002A3151">
              <w:rPr>
                <w:rFonts w:ascii="Arial" w:eastAsia="Calibri" w:hAnsi="Arial" w:cs="Arial"/>
                <w:sz w:val="20"/>
                <w:szCs w:val="20"/>
              </w:rPr>
              <w:t>S</w:t>
            </w:r>
            <w:r>
              <w:rPr>
                <w:rFonts w:ascii="Arial" w:eastAsia="Calibri" w:hAnsi="Arial" w:cs="Arial"/>
                <w:sz w:val="20"/>
                <w:szCs w:val="20"/>
              </w:rPr>
              <w:t>CADA</w:t>
            </w:r>
            <w:r w:rsidRPr="002A3151">
              <w:rPr>
                <w:rFonts w:ascii="Arial" w:eastAsia="Calibri" w:hAnsi="Arial" w:cs="Arial"/>
                <w:sz w:val="20"/>
                <w:szCs w:val="20"/>
              </w:rPr>
              <w:t xml:space="preserve"> </w:t>
            </w:r>
            <w:r w:rsidR="007A6741">
              <w:rPr>
                <w:rFonts w:ascii="Arial" w:eastAsia="Calibri" w:hAnsi="Arial" w:cs="Arial"/>
                <w:sz w:val="20"/>
                <w:szCs w:val="20"/>
              </w:rPr>
              <w:t>S</w:t>
            </w:r>
            <w:r w:rsidRPr="002A3151">
              <w:rPr>
                <w:rFonts w:ascii="Arial" w:eastAsia="Calibri" w:hAnsi="Arial" w:cs="Arial"/>
                <w:sz w:val="20"/>
                <w:szCs w:val="20"/>
              </w:rPr>
              <w:t>istemleri</w:t>
            </w:r>
          </w:p>
        </w:tc>
        <w:tc>
          <w:tcPr>
            <w:tcW w:w="4253" w:type="dxa"/>
          </w:tcPr>
          <w:p w14:paraId="75D898FA" w14:textId="06B7DA09" w:rsidR="00E018B7" w:rsidRPr="002A3151" w:rsidRDefault="00E018B7" w:rsidP="00E018B7">
            <w:pPr>
              <w:pStyle w:val="ListeParagraf"/>
              <w:numPr>
                <w:ilvl w:val="0"/>
                <w:numId w:val="37"/>
              </w:numPr>
              <w:spacing w:after="0" w:line="240" w:lineRule="auto"/>
              <w:ind w:left="316"/>
              <w:jc w:val="both"/>
              <w:rPr>
                <w:rFonts w:ascii="Arial" w:eastAsia="Times New Roman" w:hAnsi="Arial" w:cs="Arial"/>
                <w:sz w:val="20"/>
                <w:szCs w:val="20"/>
              </w:rPr>
            </w:pPr>
            <w:r w:rsidRPr="002A3151">
              <w:rPr>
                <w:rFonts w:ascii="Arial" w:eastAsia="Calibri" w:hAnsi="Arial" w:cs="Arial"/>
                <w:sz w:val="20"/>
                <w:szCs w:val="20"/>
              </w:rPr>
              <w:t>Kuranportör sistemleri</w:t>
            </w:r>
            <w:r>
              <w:rPr>
                <w:rFonts w:ascii="Arial" w:eastAsia="Calibri" w:hAnsi="Arial" w:cs="Arial"/>
                <w:sz w:val="20"/>
                <w:szCs w:val="20"/>
              </w:rPr>
              <w:t>nin bakım</w:t>
            </w:r>
            <w:r w:rsidR="002C24E0">
              <w:rPr>
                <w:rFonts w:ascii="Arial" w:eastAsia="Calibri" w:hAnsi="Arial" w:cs="Arial"/>
                <w:sz w:val="20"/>
                <w:szCs w:val="20"/>
              </w:rPr>
              <w:t>ını ve</w:t>
            </w:r>
            <w:r>
              <w:rPr>
                <w:rFonts w:ascii="Arial" w:eastAsia="Calibri" w:hAnsi="Arial" w:cs="Arial"/>
                <w:sz w:val="20"/>
                <w:szCs w:val="20"/>
              </w:rPr>
              <w:t xml:space="preserve"> onarımını yapar.</w:t>
            </w:r>
          </w:p>
          <w:p w14:paraId="1171A489" w14:textId="77777777" w:rsidR="00E018B7" w:rsidRPr="00623FA6" w:rsidRDefault="00E018B7" w:rsidP="00E018B7">
            <w:pPr>
              <w:pStyle w:val="ListeParagraf"/>
              <w:numPr>
                <w:ilvl w:val="0"/>
                <w:numId w:val="37"/>
              </w:numPr>
              <w:spacing w:after="0" w:line="240" w:lineRule="auto"/>
              <w:ind w:left="325"/>
              <w:jc w:val="both"/>
              <w:rPr>
                <w:rFonts w:ascii="Arial" w:eastAsia="Times New Roman" w:hAnsi="Arial" w:cs="Arial"/>
                <w:sz w:val="20"/>
                <w:szCs w:val="20"/>
              </w:rPr>
            </w:pPr>
            <w:r>
              <w:rPr>
                <w:rFonts w:ascii="Arial" w:eastAsia="Calibri" w:hAnsi="Arial" w:cs="Arial"/>
                <w:sz w:val="20"/>
                <w:szCs w:val="20"/>
              </w:rPr>
              <w:t>Network (ağ) sistemlerini kurar.</w:t>
            </w:r>
          </w:p>
          <w:p w14:paraId="4FC1DD08" w14:textId="77777777" w:rsidR="00E018B7" w:rsidRPr="00623FA6" w:rsidRDefault="00E018B7" w:rsidP="00E018B7">
            <w:pPr>
              <w:pStyle w:val="ListeParagraf"/>
              <w:numPr>
                <w:ilvl w:val="0"/>
                <w:numId w:val="37"/>
              </w:numPr>
              <w:spacing w:after="0" w:line="240" w:lineRule="auto"/>
              <w:ind w:left="325"/>
              <w:jc w:val="both"/>
              <w:rPr>
                <w:rFonts w:ascii="Arial" w:eastAsia="Times New Roman" w:hAnsi="Arial" w:cs="Arial"/>
                <w:sz w:val="20"/>
                <w:szCs w:val="20"/>
              </w:rPr>
            </w:pPr>
            <w:r w:rsidRPr="00623FA6">
              <w:rPr>
                <w:rFonts w:ascii="Arial" w:eastAsia="Calibri" w:hAnsi="Arial" w:cs="Arial"/>
                <w:sz w:val="20"/>
                <w:szCs w:val="20"/>
              </w:rPr>
              <w:t>S</w:t>
            </w:r>
            <w:r>
              <w:rPr>
                <w:rFonts w:ascii="Arial" w:eastAsia="Calibri" w:hAnsi="Arial" w:cs="Arial"/>
                <w:sz w:val="20"/>
                <w:szCs w:val="20"/>
              </w:rPr>
              <w:t>CADA</w:t>
            </w:r>
            <w:r w:rsidRPr="00623FA6">
              <w:rPr>
                <w:rFonts w:ascii="Arial" w:eastAsia="Calibri" w:hAnsi="Arial" w:cs="Arial"/>
                <w:sz w:val="20"/>
                <w:szCs w:val="20"/>
              </w:rPr>
              <w:t xml:space="preserve"> sistemleri</w:t>
            </w:r>
            <w:r>
              <w:rPr>
                <w:rFonts w:ascii="Arial" w:eastAsia="Calibri" w:hAnsi="Arial" w:cs="Arial"/>
                <w:sz w:val="20"/>
                <w:szCs w:val="20"/>
              </w:rPr>
              <w:t>ni kullanır.</w:t>
            </w:r>
          </w:p>
        </w:tc>
      </w:tr>
      <w:tr w:rsidR="00623FA6" w:rsidRPr="00506989" w14:paraId="72A62523" w14:textId="77777777" w:rsidTr="00BE3BCE">
        <w:tblPrEx>
          <w:jc w:val="left"/>
        </w:tblPrEx>
        <w:trPr>
          <w:trHeight w:val="240"/>
        </w:trPr>
        <w:tc>
          <w:tcPr>
            <w:tcW w:w="9493" w:type="dxa"/>
            <w:gridSpan w:val="3"/>
            <w:shd w:val="clear" w:color="auto" w:fill="D9E2F3" w:themeFill="accent1" w:themeFillTint="33"/>
          </w:tcPr>
          <w:p w14:paraId="289EE439" w14:textId="77777777" w:rsidR="00623FA6" w:rsidRPr="00506989" w:rsidRDefault="00623FA6" w:rsidP="00623FA6">
            <w:pPr>
              <w:spacing w:after="0" w:line="240" w:lineRule="auto"/>
              <w:jc w:val="center"/>
              <w:rPr>
                <w:rFonts w:ascii="Arial" w:hAnsi="Arial" w:cs="Arial"/>
                <w:b/>
              </w:rPr>
            </w:pPr>
            <w:r>
              <w:rPr>
                <w:rFonts w:ascii="Arial" w:hAnsi="Arial" w:cs="Arial"/>
                <w:b/>
              </w:rPr>
              <w:t>UYGULAMA FAALİYETLERİ/TEMRİNLER</w:t>
            </w:r>
          </w:p>
        </w:tc>
      </w:tr>
      <w:tr w:rsidR="00623FA6" w:rsidRPr="00506989" w14:paraId="6D4D2D30" w14:textId="77777777" w:rsidTr="00BE3BCE">
        <w:tblPrEx>
          <w:jc w:val="left"/>
        </w:tblPrEx>
        <w:trPr>
          <w:trHeight w:val="240"/>
        </w:trPr>
        <w:tc>
          <w:tcPr>
            <w:tcW w:w="9493" w:type="dxa"/>
            <w:gridSpan w:val="3"/>
            <w:shd w:val="clear" w:color="auto" w:fill="D9E2F3" w:themeFill="accent1" w:themeFillTint="33"/>
          </w:tcPr>
          <w:p w14:paraId="6AEBA606" w14:textId="77777777" w:rsidR="00623FA6" w:rsidRPr="00E93BAC" w:rsidRDefault="00623FA6" w:rsidP="00253EBD">
            <w:pPr>
              <w:spacing w:after="0" w:line="240" w:lineRule="auto"/>
              <w:ind w:firstLine="602"/>
              <w:jc w:val="both"/>
              <w:rPr>
                <w:rFonts w:ascii="Arial" w:hAnsi="Arial" w:cs="Arial"/>
                <w:bCs/>
              </w:rPr>
            </w:pPr>
            <w:r w:rsidRPr="00F75EB3">
              <w:rPr>
                <w:rFonts w:ascii="Arial" w:hAnsi="Arial" w:cs="Arial"/>
                <w:bCs/>
                <w:sz w:val="20"/>
                <w:szCs w:val="20"/>
              </w:rPr>
              <w:t>Uygulama faaliyeti/temrinler; ders kazanımına uygun olarak okulun fiziki kapasitesi ve donatımı, öğrenci sayısı göz önünde bulundurularak en fazla uygulama faaliyeti/temrini yaptırac</w:t>
            </w:r>
            <w:bookmarkStart w:id="0" w:name="_GoBack"/>
            <w:bookmarkEnd w:id="0"/>
            <w:r w:rsidRPr="00F75EB3">
              <w:rPr>
                <w:rFonts w:ascii="Arial" w:hAnsi="Arial" w:cs="Arial"/>
                <w:bCs/>
                <w:sz w:val="20"/>
                <w:szCs w:val="20"/>
              </w:rPr>
              <w:t>ak şekilde meslek alan zümre öğretmenler kurulu tarafından seçilir. Meslek alan zümre öğretmenleri tarafından aşağıda yer alan temrinlerden farklı temrinlerin uygulanmasına karar verilebilir.</w:t>
            </w:r>
          </w:p>
        </w:tc>
      </w:tr>
      <w:tr w:rsidR="00E018B7" w:rsidRPr="006754B6" w14:paraId="235D328A" w14:textId="77777777" w:rsidTr="00BE3BCE">
        <w:tblPrEx>
          <w:jc w:val="left"/>
        </w:tblPrEx>
        <w:trPr>
          <w:trHeight w:val="143"/>
        </w:trPr>
        <w:tc>
          <w:tcPr>
            <w:tcW w:w="1980" w:type="dxa"/>
          </w:tcPr>
          <w:p w14:paraId="44CB71C3" w14:textId="01EF259F" w:rsidR="00E018B7" w:rsidRPr="00DD457D" w:rsidRDefault="00E018B7" w:rsidP="00E018B7">
            <w:pPr>
              <w:spacing w:after="0" w:line="240" w:lineRule="auto"/>
              <w:rPr>
                <w:rFonts w:ascii="Arial" w:eastAsia="Calibri" w:hAnsi="Arial" w:cs="Arial"/>
                <w:b/>
                <w:sz w:val="20"/>
                <w:szCs w:val="20"/>
              </w:rPr>
            </w:pPr>
            <w:r w:rsidRPr="00DD457D">
              <w:rPr>
                <w:rFonts w:ascii="Arial" w:eastAsia="Calibri" w:hAnsi="Arial" w:cs="Arial"/>
                <w:b/>
                <w:sz w:val="20"/>
                <w:szCs w:val="20"/>
              </w:rPr>
              <w:t>METAL MUHAFAZALI MODÜLER HÜCRELER</w:t>
            </w:r>
          </w:p>
        </w:tc>
        <w:tc>
          <w:tcPr>
            <w:tcW w:w="7513" w:type="dxa"/>
            <w:gridSpan w:val="2"/>
          </w:tcPr>
          <w:p w14:paraId="4BD83243" w14:textId="77777777" w:rsidR="00E018B7" w:rsidRPr="00F45391" w:rsidRDefault="00E018B7" w:rsidP="00E018B7">
            <w:pPr>
              <w:pStyle w:val="ListeParagraf"/>
              <w:numPr>
                <w:ilvl w:val="0"/>
                <w:numId w:val="40"/>
              </w:numPr>
              <w:spacing w:after="0" w:line="240" w:lineRule="auto"/>
              <w:ind w:left="173" w:hanging="173"/>
              <w:jc w:val="both"/>
              <w:rPr>
                <w:rFonts w:ascii="Arial" w:eastAsia="Times New Roman" w:hAnsi="Arial" w:cs="Arial"/>
                <w:sz w:val="20"/>
                <w:szCs w:val="20"/>
              </w:rPr>
            </w:pPr>
            <w:r w:rsidRPr="00204A5F">
              <w:rPr>
                <w:rFonts w:ascii="Arial" w:eastAsia="Calibri" w:hAnsi="Arial" w:cs="Arial"/>
                <w:sz w:val="20"/>
                <w:szCs w:val="20"/>
              </w:rPr>
              <w:t>Metal muhafazalı modüler hücreler</w:t>
            </w:r>
            <w:r>
              <w:rPr>
                <w:rFonts w:ascii="Arial" w:eastAsia="Calibri" w:hAnsi="Arial" w:cs="Arial"/>
                <w:sz w:val="20"/>
                <w:szCs w:val="20"/>
              </w:rPr>
              <w:t>in iç aydınlatma bakım onarımını yapma.</w:t>
            </w:r>
          </w:p>
          <w:p w14:paraId="400D07CF" w14:textId="77777777" w:rsidR="00E018B7" w:rsidRPr="00F45391" w:rsidRDefault="00E018B7" w:rsidP="00E018B7">
            <w:pPr>
              <w:pStyle w:val="ListeParagraf"/>
              <w:numPr>
                <w:ilvl w:val="0"/>
                <w:numId w:val="40"/>
              </w:numPr>
              <w:spacing w:after="0" w:line="240" w:lineRule="auto"/>
              <w:ind w:left="173" w:hanging="173"/>
              <w:jc w:val="both"/>
              <w:rPr>
                <w:rFonts w:ascii="Arial" w:eastAsia="Times New Roman" w:hAnsi="Arial" w:cs="Arial"/>
                <w:sz w:val="20"/>
                <w:szCs w:val="20"/>
              </w:rPr>
            </w:pPr>
            <w:r w:rsidRPr="00204A5F">
              <w:rPr>
                <w:rFonts w:ascii="Arial" w:eastAsia="Calibri" w:hAnsi="Arial" w:cs="Arial"/>
                <w:sz w:val="20"/>
                <w:szCs w:val="20"/>
              </w:rPr>
              <w:t>M</w:t>
            </w:r>
            <w:r>
              <w:rPr>
                <w:rFonts w:ascii="Arial" w:eastAsia="Calibri" w:hAnsi="Arial" w:cs="Arial"/>
                <w:sz w:val="20"/>
                <w:szCs w:val="20"/>
              </w:rPr>
              <w:t>etal muhafazalı modüler hücrelerde sigorta değişimi yapma.</w:t>
            </w:r>
          </w:p>
          <w:p w14:paraId="4EF17760" w14:textId="77777777" w:rsidR="00E018B7" w:rsidRPr="00F45391" w:rsidRDefault="00E018B7" w:rsidP="00E018B7">
            <w:pPr>
              <w:pStyle w:val="ListeParagraf"/>
              <w:numPr>
                <w:ilvl w:val="0"/>
                <w:numId w:val="40"/>
              </w:numPr>
              <w:spacing w:after="0" w:line="240" w:lineRule="auto"/>
              <w:ind w:left="173" w:hanging="173"/>
              <w:jc w:val="both"/>
              <w:rPr>
                <w:rFonts w:ascii="Arial" w:eastAsia="Times New Roman" w:hAnsi="Arial" w:cs="Arial"/>
                <w:sz w:val="20"/>
                <w:szCs w:val="20"/>
              </w:rPr>
            </w:pPr>
            <w:r w:rsidRPr="00204A5F">
              <w:rPr>
                <w:rFonts w:ascii="Arial" w:eastAsia="Calibri" w:hAnsi="Arial" w:cs="Arial"/>
                <w:sz w:val="20"/>
                <w:szCs w:val="20"/>
              </w:rPr>
              <w:t>Metal muhafazalı modüler hücrelerin</w:t>
            </w:r>
            <w:r>
              <w:rPr>
                <w:rFonts w:ascii="Arial" w:eastAsia="Calibri" w:hAnsi="Arial" w:cs="Arial"/>
                <w:sz w:val="20"/>
                <w:szCs w:val="20"/>
              </w:rPr>
              <w:t xml:space="preserve"> kapak emniyet </w:t>
            </w:r>
            <w:proofErr w:type="spellStart"/>
            <w:r>
              <w:rPr>
                <w:rFonts w:ascii="Arial" w:eastAsia="Calibri" w:hAnsi="Arial" w:cs="Arial"/>
                <w:sz w:val="20"/>
                <w:szCs w:val="20"/>
              </w:rPr>
              <w:t>siviçlerinin</w:t>
            </w:r>
            <w:proofErr w:type="spellEnd"/>
            <w:r>
              <w:rPr>
                <w:rFonts w:ascii="Arial" w:eastAsia="Calibri" w:hAnsi="Arial" w:cs="Arial"/>
                <w:sz w:val="20"/>
                <w:szCs w:val="20"/>
              </w:rPr>
              <w:t xml:space="preserve"> kontrol ve değişimi.</w:t>
            </w:r>
          </w:p>
          <w:p w14:paraId="207D7C49" w14:textId="77777777" w:rsidR="00E018B7" w:rsidRPr="00F45391" w:rsidRDefault="00E018B7" w:rsidP="00E018B7">
            <w:pPr>
              <w:pStyle w:val="ListeParagraf"/>
              <w:numPr>
                <w:ilvl w:val="0"/>
                <w:numId w:val="40"/>
              </w:numPr>
              <w:spacing w:after="0" w:line="240" w:lineRule="auto"/>
              <w:ind w:left="173" w:hanging="173"/>
              <w:jc w:val="both"/>
              <w:rPr>
                <w:rFonts w:ascii="Arial" w:eastAsia="Times New Roman" w:hAnsi="Arial" w:cs="Arial"/>
                <w:sz w:val="20"/>
                <w:szCs w:val="20"/>
              </w:rPr>
            </w:pPr>
            <w:r w:rsidRPr="00204A5F">
              <w:rPr>
                <w:rFonts w:ascii="Arial" w:eastAsia="Calibri" w:hAnsi="Arial" w:cs="Arial"/>
                <w:sz w:val="20"/>
                <w:szCs w:val="20"/>
              </w:rPr>
              <w:t>M</w:t>
            </w:r>
            <w:r>
              <w:rPr>
                <w:rFonts w:ascii="Arial" w:eastAsia="Calibri" w:hAnsi="Arial" w:cs="Arial"/>
                <w:sz w:val="20"/>
                <w:szCs w:val="20"/>
              </w:rPr>
              <w:t>etal muhafazalı modüler hücrelerde manevra uygulamaları.</w:t>
            </w:r>
          </w:p>
          <w:p w14:paraId="0915D144" w14:textId="77777777" w:rsidR="00E018B7" w:rsidRPr="00F45391" w:rsidRDefault="00E018B7" w:rsidP="00E018B7">
            <w:pPr>
              <w:pStyle w:val="ListeParagraf"/>
              <w:numPr>
                <w:ilvl w:val="0"/>
                <w:numId w:val="40"/>
              </w:numPr>
              <w:spacing w:after="0" w:line="240" w:lineRule="auto"/>
              <w:ind w:left="173" w:hanging="173"/>
              <w:jc w:val="both"/>
              <w:rPr>
                <w:rFonts w:ascii="Arial" w:eastAsia="Times New Roman" w:hAnsi="Arial" w:cs="Arial"/>
                <w:sz w:val="20"/>
                <w:szCs w:val="20"/>
              </w:rPr>
            </w:pPr>
            <w:r w:rsidRPr="00204A5F">
              <w:rPr>
                <w:rFonts w:ascii="Arial" w:eastAsia="Calibri" w:hAnsi="Arial" w:cs="Arial"/>
                <w:sz w:val="20"/>
                <w:szCs w:val="20"/>
              </w:rPr>
              <w:t>M</w:t>
            </w:r>
            <w:r>
              <w:rPr>
                <w:rFonts w:ascii="Arial" w:eastAsia="Calibri" w:hAnsi="Arial" w:cs="Arial"/>
                <w:sz w:val="20"/>
                <w:szCs w:val="20"/>
              </w:rPr>
              <w:t>etal muhafazalı modüler hücrelerde koruma röleleri ve bunlara ait ikazları açıklama.</w:t>
            </w:r>
          </w:p>
          <w:p w14:paraId="2509E1E4" w14:textId="77777777" w:rsidR="00E018B7" w:rsidRPr="00F45391" w:rsidRDefault="00E018B7" w:rsidP="00E018B7">
            <w:pPr>
              <w:pStyle w:val="ListeParagraf"/>
              <w:numPr>
                <w:ilvl w:val="0"/>
                <w:numId w:val="40"/>
              </w:numPr>
              <w:spacing w:after="0" w:line="240" w:lineRule="auto"/>
              <w:ind w:left="173" w:hanging="173"/>
              <w:jc w:val="both"/>
              <w:rPr>
                <w:rFonts w:ascii="Arial" w:eastAsia="Times New Roman" w:hAnsi="Arial" w:cs="Arial"/>
                <w:sz w:val="20"/>
                <w:szCs w:val="20"/>
              </w:rPr>
            </w:pPr>
            <w:r w:rsidRPr="00204A5F">
              <w:rPr>
                <w:rFonts w:ascii="Arial" w:eastAsia="Calibri" w:hAnsi="Arial" w:cs="Arial"/>
                <w:sz w:val="20"/>
                <w:szCs w:val="20"/>
              </w:rPr>
              <w:t>M</w:t>
            </w:r>
            <w:r>
              <w:rPr>
                <w:rFonts w:ascii="Arial" w:eastAsia="Calibri" w:hAnsi="Arial" w:cs="Arial"/>
                <w:sz w:val="20"/>
                <w:szCs w:val="20"/>
              </w:rPr>
              <w:t>etal muhafazalı modüler hücrelerde bara akımının ölçülmesi</w:t>
            </w:r>
          </w:p>
          <w:p w14:paraId="072BA68C" w14:textId="77777777" w:rsidR="00E018B7" w:rsidRPr="00F45391" w:rsidRDefault="00E018B7" w:rsidP="00E018B7">
            <w:pPr>
              <w:pStyle w:val="ListeParagraf"/>
              <w:numPr>
                <w:ilvl w:val="0"/>
                <w:numId w:val="40"/>
              </w:numPr>
              <w:spacing w:after="0" w:line="240" w:lineRule="auto"/>
              <w:ind w:left="173" w:hanging="173"/>
              <w:jc w:val="both"/>
              <w:rPr>
                <w:rFonts w:ascii="Arial" w:eastAsia="Times New Roman" w:hAnsi="Arial" w:cs="Arial"/>
                <w:sz w:val="20"/>
                <w:szCs w:val="20"/>
              </w:rPr>
            </w:pPr>
            <w:r w:rsidRPr="00204A5F">
              <w:rPr>
                <w:rFonts w:ascii="Arial" w:eastAsia="Calibri" w:hAnsi="Arial" w:cs="Arial"/>
                <w:sz w:val="20"/>
                <w:szCs w:val="20"/>
              </w:rPr>
              <w:t>M</w:t>
            </w:r>
            <w:r>
              <w:rPr>
                <w:rFonts w:ascii="Arial" w:eastAsia="Calibri" w:hAnsi="Arial" w:cs="Arial"/>
                <w:sz w:val="20"/>
                <w:szCs w:val="20"/>
              </w:rPr>
              <w:t>etal muhafazalı modüler hücrelerde bara sıcaklığının endirekt ölçülmesi</w:t>
            </w:r>
          </w:p>
          <w:p w14:paraId="30A0FD9C" w14:textId="77777777" w:rsidR="00E018B7" w:rsidRPr="00F45391" w:rsidRDefault="00E018B7" w:rsidP="00E018B7">
            <w:pPr>
              <w:pStyle w:val="ListeParagraf"/>
              <w:numPr>
                <w:ilvl w:val="0"/>
                <w:numId w:val="40"/>
              </w:numPr>
              <w:spacing w:after="0" w:line="240" w:lineRule="auto"/>
              <w:ind w:left="173" w:hanging="173"/>
              <w:jc w:val="both"/>
              <w:rPr>
                <w:rFonts w:ascii="Arial" w:eastAsia="Times New Roman" w:hAnsi="Arial" w:cs="Arial"/>
                <w:sz w:val="20"/>
                <w:szCs w:val="20"/>
              </w:rPr>
            </w:pPr>
            <w:r w:rsidRPr="00204A5F">
              <w:rPr>
                <w:rFonts w:ascii="Arial" w:eastAsia="Calibri" w:hAnsi="Arial" w:cs="Arial"/>
                <w:sz w:val="20"/>
                <w:szCs w:val="20"/>
              </w:rPr>
              <w:t>M</w:t>
            </w:r>
            <w:r>
              <w:rPr>
                <w:rFonts w:ascii="Arial" w:eastAsia="Calibri" w:hAnsi="Arial" w:cs="Arial"/>
                <w:sz w:val="20"/>
                <w:szCs w:val="20"/>
              </w:rPr>
              <w:t>etal muhafazalı modüler hücrelerde meğer ile izolasyon testinin yapılması</w:t>
            </w:r>
          </w:p>
          <w:p w14:paraId="2B2E1EB8" w14:textId="77777777" w:rsidR="00E018B7" w:rsidRPr="008A7A51" w:rsidRDefault="00E018B7" w:rsidP="00E018B7">
            <w:pPr>
              <w:pStyle w:val="ListeParagraf"/>
              <w:numPr>
                <w:ilvl w:val="0"/>
                <w:numId w:val="40"/>
              </w:numPr>
              <w:spacing w:after="0" w:line="240" w:lineRule="auto"/>
              <w:ind w:left="173" w:hanging="173"/>
              <w:jc w:val="both"/>
              <w:rPr>
                <w:rFonts w:ascii="Arial" w:eastAsia="Times New Roman" w:hAnsi="Arial" w:cs="Arial"/>
                <w:sz w:val="20"/>
                <w:szCs w:val="20"/>
              </w:rPr>
            </w:pPr>
            <w:r w:rsidRPr="00204A5F">
              <w:rPr>
                <w:rFonts w:ascii="Arial" w:eastAsia="Calibri" w:hAnsi="Arial" w:cs="Arial"/>
                <w:sz w:val="20"/>
                <w:szCs w:val="20"/>
              </w:rPr>
              <w:t>M</w:t>
            </w:r>
            <w:r>
              <w:rPr>
                <w:rFonts w:ascii="Arial" w:eastAsia="Calibri" w:hAnsi="Arial" w:cs="Arial"/>
                <w:sz w:val="20"/>
                <w:szCs w:val="20"/>
              </w:rPr>
              <w:t>etal muhafazalı modüler hücrelerde meğer ile izolasyon testinin yapılması</w:t>
            </w:r>
          </w:p>
        </w:tc>
      </w:tr>
      <w:tr w:rsidR="00E018B7" w:rsidRPr="006754B6" w14:paraId="720DE627" w14:textId="77777777" w:rsidTr="00BE3BCE">
        <w:tblPrEx>
          <w:jc w:val="left"/>
        </w:tblPrEx>
        <w:trPr>
          <w:trHeight w:val="143"/>
        </w:trPr>
        <w:tc>
          <w:tcPr>
            <w:tcW w:w="1980" w:type="dxa"/>
          </w:tcPr>
          <w:p w14:paraId="4968ACBA" w14:textId="0E9A2EF2" w:rsidR="00E018B7" w:rsidRPr="00DD457D" w:rsidRDefault="00E018B7" w:rsidP="00E018B7">
            <w:pPr>
              <w:spacing w:after="0" w:line="240" w:lineRule="auto"/>
              <w:rPr>
                <w:rFonts w:ascii="Arial" w:eastAsia="Calibri" w:hAnsi="Arial" w:cs="Arial"/>
                <w:b/>
                <w:sz w:val="20"/>
                <w:szCs w:val="20"/>
              </w:rPr>
            </w:pPr>
            <w:r w:rsidRPr="00DD457D">
              <w:rPr>
                <w:rFonts w:ascii="Arial" w:eastAsia="Calibri" w:hAnsi="Arial" w:cs="Arial"/>
                <w:b/>
                <w:sz w:val="20"/>
                <w:szCs w:val="20"/>
              </w:rPr>
              <w:t>YG ŞALT SAHALARI VE KUMANDA PANOLARI</w:t>
            </w:r>
          </w:p>
        </w:tc>
        <w:tc>
          <w:tcPr>
            <w:tcW w:w="7513" w:type="dxa"/>
            <w:gridSpan w:val="2"/>
          </w:tcPr>
          <w:p w14:paraId="4FB7382E" w14:textId="77777777" w:rsidR="00E018B7" w:rsidRDefault="00E018B7" w:rsidP="00E018B7">
            <w:pPr>
              <w:pStyle w:val="ListeParagraf"/>
              <w:numPr>
                <w:ilvl w:val="0"/>
                <w:numId w:val="40"/>
              </w:numPr>
              <w:spacing w:after="0" w:line="240" w:lineRule="auto"/>
              <w:ind w:left="173" w:hanging="173"/>
              <w:jc w:val="both"/>
              <w:rPr>
                <w:rFonts w:ascii="Arial" w:eastAsia="Times New Roman" w:hAnsi="Arial" w:cs="Arial"/>
                <w:sz w:val="20"/>
                <w:szCs w:val="20"/>
              </w:rPr>
            </w:pPr>
            <w:r>
              <w:rPr>
                <w:rFonts w:ascii="Arial" w:eastAsia="Times New Roman" w:hAnsi="Arial" w:cs="Arial"/>
                <w:sz w:val="20"/>
                <w:szCs w:val="20"/>
              </w:rPr>
              <w:t>Şalt sahası kumanda panosu üzerinden, uzaktan kumanda biriminden açma kapama manevrası yapma.</w:t>
            </w:r>
          </w:p>
          <w:p w14:paraId="42F32A08" w14:textId="77777777" w:rsidR="00E018B7" w:rsidRDefault="00E018B7" w:rsidP="00E018B7">
            <w:pPr>
              <w:pStyle w:val="ListeParagraf"/>
              <w:numPr>
                <w:ilvl w:val="0"/>
                <w:numId w:val="40"/>
              </w:numPr>
              <w:spacing w:after="0" w:line="240" w:lineRule="auto"/>
              <w:ind w:left="173" w:hanging="173"/>
              <w:jc w:val="both"/>
              <w:rPr>
                <w:rFonts w:ascii="Arial" w:eastAsia="Times New Roman" w:hAnsi="Arial" w:cs="Arial"/>
                <w:sz w:val="20"/>
                <w:szCs w:val="20"/>
              </w:rPr>
            </w:pPr>
            <w:r>
              <w:rPr>
                <w:rFonts w:ascii="Arial" w:eastAsia="Times New Roman" w:hAnsi="Arial" w:cs="Arial"/>
                <w:sz w:val="20"/>
                <w:szCs w:val="20"/>
              </w:rPr>
              <w:t>Şalt sahası içi kumanda panosundan açma kapama manevrası yapma.</w:t>
            </w:r>
          </w:p>
          <w:p w14:paraId="05A04F46" w14:textId="77777777" w:rsidR="00E018B7" w:rsidRPr="00FB3038" w:rsidRDefault="00E018B7" w:rsidP="00E018B7">
            <w:pPr>
              <w:pStyle w:val="ListeParagraf"/>
              <w:numPr>
                <w:ilvl w:val="0"/>
                <w:numId w:val="40"/>
              </w:numPr>
              <w:spacing w:after="0" w:line="240" w:lineRule="auto"/>
              <w:ind w:left="173" w:hanging="173"/>
              <w:jc w:val="both"/>
              <w:rPr>
                <w:rFonts w:ascii="Arial" w:eastAsia="Times New Roman" w:hAnsi="Arial" w:cs="Arial"/>
                <w:sz w:val="20"/>
                <w:szCs w:val="20"/>
              </w:rPr>
            </w:pPr>
            <w:r>
              <w:rPr>
                <w:rFonts w:ascii="Arial" w:eastAsia="Times New Roman" w:hAnsi="Arial" w:cs="Arial"/>
                <w:sz w:val="20"/>
                <w:szCs w:val="20"/>
              </w:rPr>
              <w:t>Şalt sahası içi kumanda panosundan manuel olarak ayırıcıya açma kapama manevrası yapma.</w:t>
            </w:r>
          </w:p>
        </w:tc>
      </w:tr>
      <w:tr w:rsidR="00E018B7" w:rsidRPr="006754B6" w14:paraId="0FA0A724" w14:textId="77777777" w:rsidTr="00BE3BCE">
        <w:tblPrEx>
          <w:jc w:val="left"/>
        </w:tblPrEx>
        <w:trPr>
          <w:trHeight w:val="143"/>
        </w:trPr>
        <w:tc>
          <w:tcPr>
            <w:tcW w:w="1980" w:type="dxa"/>
          </w:tcPr>
          <w:p w14:paraId="1A434913" w14:textId="5E15012E" w:rsidR="00E018B7" w:rsidRPr="00DD457D" w:rsidRDefault="00E018B7" w:rsidP="00E018B7">
            <w:pPr>
              <w:spacing w:after="0" w:line="240" w:lineRule="auto"/>
              <w:rPr>
                <w:rFonts w:ascii="Arial" w:eastAsia="Calibri" w:hAnsi="Arial" w:cs="Arial"/>
                <w:b/>
                <w:sz w:val="20"/>
                <w:szCs w:val="20"/>
              </w:rPr>
            </w:pPr>
            <w:r w:rsidRPr="00DD457D">
              <w:rPr>
                <w:rFonts w:ascii="Arial" w:eastAsia="Calibri" w:hAnsi="Arial" w:cs="Arial"/>
                <w:b/>
                <w:sz w:val="20"/>
                <w:szCs w:val="20"/>
              </w:rPr>
              <w:t>YG TESİSLERİNDE DC KAYNAKLAR VE KULLANIM YERLERİ</w:t>
            </w:r>
          </w:p>
        </w:tc>
        <w:tc>
          <w:tcPr>
            <w:tcW w:w="7513" w:type="dxa"/>
            <w:gridSpan w:val="2"/>
          </w:tcPr>
          <w:p w14:paraId="22572EC1" w14:textId="77777777" w:rsidR="00E018B7" w:rsidRDefault="00E018B7" w:rsidP="00E018B7">
            <w:pPr>
              <w:pStyle w:val="ListeParagraf"/>
              <w:numPr>
                <w:ilvl w:val="0"/>
                <w:numId w:val="40"/>
              </w:numPr>
              <w:spacing w:after="0" w:line="240" w:lineRule="auto"/>
              <w:ind w:left="173" w:hanging="173"/>
              <w:jc w:val="both"/>
              <w:rPr>
                <w:rFonts w:ascii="Arial" w:eastAsia="Times New Roman" w:hAnsi="Arial" w:cs="Arial"/>
                <w:sz w:val="20"/>
                <w:szCs w:val="20"/>
              </w:rPr>
            </w:pPr>
            <w:r>
              <w:rPr>
                <w:rFonts w:ascii="Arial" w:eastAsia="Times New Roman" w:hAnsi="Arial" w:cs="Arial"/>
                <w:sz w:val="20"/>
                <w:szCs w:val="20"/>
              </w:rPr>
              <w:t>Bakımlı akülerde akü yoğunluğunun (Bome) ölçümü.</w:t>
            </w:r>
          </w:p>
          <w:p w14:paraId="05A95538" w14:textId="77777777" w:rsidR="00E018B7" w:rsidRDefault="00E018B7" w:rsidP="00E018B7">
            <w:pPr>
              <w:pStyle w:val="ListeParagraf"/>
              <w:numPr>
                <w:ilvl w:val="0"/>
                <w:numId w:val="40"/>
              </w:numPr>
              <w:spacing w:after="0" w:line="240" w:lineRule="auto"/>
              <w:ind w:left="173" w:hanging="173"/>
              <w:jc w:val="both"/>
              <w:rPr>
                <w:rFonts w:ascii="Arial" w:eastAsia="Times New Roman" w:hAnsi="Arial" w:cs="Arial"/>
                <w:sz w:val="20"/>
                <w:szCs w:val="20"/>
              </w:rPr>
            </w:pPr>
            <w:r>
              <w:rPr>
                <w:rFonts w:ascii="Arial" w:eastAsia="Times New Roman" w:hAnsi="Arial" w:cs="Arial"/>
                <w:sz w:val="20"/>
                <w:szCs w:val="20"/>
              </w:rPr>
              <w:t>Bakımlı akülerde saf su ve asit ilavesi.</w:t>
            </w:r>
          </w:p>
          <w:p w14:paraId="4C36F42C" w14:textId="77777777" w:rsidR="00E018B7" w:rsidRDefault="00E018B7" w:rsidP="00E018B7">
            <w:pPr>
              <w:pStyle w:val="ListeParagraf"/>
              <w:numPr>
                <w:ilvl w:val="0"/>
                <w:numId w:val="40"/>
              </w:numPr>
              <w:spacing w:after="0" w:line="240" w:lineRule="auto"/>
              <w:ind w:left="173" w:hanging="173"/>
              <w:jc w:val="both"/>
              <w:rPr>
                <w:rFonts w:ascii="Arial" w:eastAsia="Times New Roman" w:hAnsi="Arial" w:cs="Arial"/>
                <w:sz w:val="20"/>
                <w:szCs w:val="20"/>
              </w:rPr>
            </w:pPr>
            <w:r>
              <w:rPr>
                <w:rFonts w:ascii="Arial" w:eastAsia="Times New Roman" w:hAnsi="Arial" w:cs="Arial"/>
                <w:sz w:val="20"/>
                <w:szCs w:val="20"/>
              </w:rPr>
              <w:t>Akü değişimi yapma</w:t>
            </w:r>
          </w:p>
          <w:p w14:paraId="734229FA" w14:textId="77777777" w:rsidR="00E018B7" w:rsidRDefault="00E018B7" w:rsidP="00E018B7">
            <w:pPr>
              <w:pStyle w:val="ListeParagraf"/>
              <w:numPr>
                <w:ilvl w:val="0"/>
                <w:numId w:val="40"/>
              </w:numPr>
              <w:spacing w:after="0" w:line="240" w:lineRule="auto"/>
              <w:ind w:left="173" w:hanging="173"/>
              <w:jc w:val="both"/>
              <w:rPr>
                <w:rFonts w:ascii="Arial" w:eastAsia="Times New Roman" w:hAnsi="Arial" w:cs="Arial"/>
                <w:sz w:val="20"/>
                <w:szCs w:val="20"/>
              </w:rPr>
            </w:pPr>
            <w:r>
              <w:rPr>
                <w:rFonts w:ascii="Arial" w:eastAsia="Times New Roman" w:hAnsi="Arial" w:cs="Arial"/>
                <w:sz w:val="20"/>
                <w:szCs w:val="20"/>
              </w:rPr>
              <w:t>Akülerin seri bağlantısı.</w:t>
            </w:r>
          </w:p>
          <w:p w14:paraId="4C514E89" w14:textId="77777777" w:rsidR="00E018B7" w:rsidRDefault="00E018B7" w:rsidP="00E018B7">
            <w:pPr>
              <w:pStyle w:val="ListeParagraf"/>
              <w:numPr>
                <w:ilvl w:val="0"/>
                <w:numId w:val="40"/>
              </w:numPr>
              <w:spacing w:after="0" w:line="240" w:lineRule="auto"/>
              <w:ind w:left="173" w:hanging="173"/>
              <w:jc w:val="both"/>
              <w:rPr>
                <w:rFonts w:ascii="Arial" w:eastAsia="Times New Roman" w:hAnsi="Arial" w:cs="Arial"/>
                <w:sz w:val="20"/>
                <w:szCs w:val="20"/>
              </w:rPr>
            </w:pPr>
            <w:r>
              <w:rPr>
                <w:rFonts w:ascii="Arial" w:eastAsia="Times New Roman" w:hAnsi="Arial" w:cs="Arial"/>
                <w:sz w:val="20"/>
                <w:szCs w:val="20"/>
              </w:rPr>
              <w:t>Akülerin redresöre bağlanarak şarj edilmesi.</w:t>
            </w:r>
          </w:p>
          <w:p w14:paraId="663EBB34" w14:textId="77777777" w:rsidR="00E018B7" w:rsidRPr="00DD457D" w:rsidRDefault="00E018B7" w:rsidP="00E018B7">
            <w:pPr>
              <w:pStyle w:val="ListeParagraf"/>
              <w:numPr>
                <w:ilvl w:val="0"/>
                <w:numId w:val="40"/>
              </w:numPr>
              <w:spacing w:after="0" w:line="240" w:lineRule="auto"/>
              <w:ind w:left="173" w:hanging="173"/>
              <w:jc w:val="both"/>
              <w:rPr>
                <w:rFonts w:ascii="Arial" w:eastAsia="Times New Roman" w:hAnsi="Arial" w:cs="Arial"/>
                <w:sz w:val="20"/>
                <w:szCs w:val="20"/>
              </w:rPr>
            </w:pPr>
            <w:r>
              <w:rPr>
                <w:rFonts w:ascii="Arial" w:eastAsia="Times New Roman" w:hAnsi="Arial" w:cs="Arial"/>
                <w:sz w:val="20"/>
                <w:szCs w:val="20"/>
              </w:rPr>
              <w:t>Elektrik kesintilerinde akü grubu ile acil aydınlatma yapılması.</w:t>
            </w:r>
          </w:p>
        </w:tc>
      </w:tr>
      <w:tr w:rsidR="00E018B7" w:rsidRPr="006754B6" w14:paraId="6511BE0B" w14:textId="77777777" w:rsidTr="00BE3BCE">
        <w:tblPrEx>
          <w:jc w:val="left"/>
        </w:tblPrEx>
        <w:trPr>
          <w:trHeight w:val="143"/>
        </w:trPr>
        <w:tc>
          <w:tcPr>
            <w:tcW w:w="1980" w:type="dxa"/>
          </w:tcPr>
          <w:p w14:paraId="2138BD1D" w14:textId="7F9FD7AD" w:rsidR="00E018B7" w:rsidRPr="00DD457D" w:rsidRDefault="00E018B7" w:rsidP="00E018B7">
            <w:pPr>
              <w:spacing w:after="0" w:line="240" w:lineRule="auto"/>
              <w:rPr>
                <w:rFonts w:ascii="Arial" w:eastAsia="Calibri" w:hAnsi="Arial" w:cs="Arial"/>
                <w:b/>
                <w:sz w:val="20"/>
                <w:szCs w:val="20"/>
              </w:rPr>
            </w:pPr>
            <w:r w:rsidRPr="00DD457D">
              <w:rPr>
                <w:rFonts w:ascii="Arial" w:eastAsia="Calibri" w:hAnsi="Arial" w:cs="Arial"/>
                <w:b/>
                <w:sz w:val="20"/>
                <w:szCs w:val="20"/>
              </w:rPr>
              <w:t>YG SİGORTALAR</w:t>
            </w:r>
          </w:p>
        </w:tc>
        <w:tc>
          <w:tcPr>
            <w:tcW w:w="7513" w:type="dxa"/>
            <w:gridSpan w:val="2"/>
          </w:tcPr>
          <w:p w14:paraId="18BBBB62" w14:textId="77777777" w:rsidR="00E018B7" w:rsidRDefault="00E018B7" w:rsidP="00E018B7">
            <w:pPr>
              <w:pStyle w:val="ListeParagraf"/>
              <w:numPr>
                <w:ilvl w:val="0"/>
                <w:numId w:val="40"/>
              </w:numPr>
              <w:spacing w:after="0" w:line="240" w:lineRule="auto"/>
              <w:ind w:left="173" w:hanging="173"/>
              <w:rPr>
                <w:rFonts w:ascii="Arial" w:eastAsia="Times New Roman" w:hAnsi="Arial" w:cs="Arial"/>
                <w:sz w:val="20"/>
                <w:szCs w:val="20"/>
              </w:rPr>
            </w:pPr>
            <w:r>
              <w:rPr>
                <w:rFonts w:ascii="Arial" w:eastAsia="Times New Roman" w:hAnsi="Arial" w:cs="Arial"/>
                <w:sz w:val="20"/>
                <w:szCs w:val="20"/>
              </w:rPr>
              <w:t>YG sigorta etiket bilgilerini okuma</w:t>
            </w:r>
          </w:p>
          <w:p w14:paraId="75105AC4" w14:textId="77777777" w:rsidR="00E018B7" w:rsidRDefault="00E018B7" w:rsidP="00E018B7">
            <w:pPr>
              <w:pStyle w:val="ListeParagraf"/>
              <w:numPr>
                <w:ilvl w:val="0"/>
                <w:numId w:val="40"/>
              </w:numPr>
              <w:spacing w:after="0" w:line="240" w:lineRule="auto"/>
              <w:ind w:left="173" w:hanging="173"/>
              <w:rPr>
                <w:rFonts w:ascii="Arial" w:eastAsia="Times New Roman" w:hAnsi="Arial" w:cs="Arial"/>
                <w:sz w:val="20"/>
                <w:szCs w:val="20"/>
              </w:rPr>
            </w:pPr>
            <w:r>
              <w:rPr>
                <w:rFonts w:ascii="Arial" w:eastAsia="Times New Roman" w:hAnsi="Arial" w:cs="Arial"/>
                <w:sz w:val="20"/>
                <w:szCs w:val="20"/>
              </w:rPr>
              <w:t>YG sigorta montajı</w:t>
            </w:r>
          </w:p>
          <w:p w14:paraId="0F770BF0" w14:textId="77777777" w:rsidR="00E018B7" w:rsidRPr="00553F14" w:rsidRDefault="00E018B7" w:rsidP="00E018B7">
            <w:pPr>
              <w:pStyle w:val="ListeParagraf"/>
              <w:numPr>
                <w:ilvl w:val="0"/>
                <w:numId w:val="40"/>
              </w:numPr>
              <w:spacing w:after="0" w:line="240" w:lineRule="auto"/>
              <w:ind w:left="173" w:hanging="173"/>
              <w:rPr>
                <w:rFonts w:ascii="Arial" w:eastAsia="Times New Roman" w:hAnsi="Arial" w:cs="Arial"/>
                <w:sz w:val="20"/>
                <w:szCs w:val="20"/>
              </w:rPr>
            </w:pPr>
            <w:r>
              <w:rPr>
                <w:rFonts w:ascii="Arial" w:eastAsia="Times New Roman" w:hAnsi="Arial" w:cs="Arial"/>
                <w:sz w:val="20"/>
                <w:szCs w:val="20"/>
              </w:rPr>
              <w:t>YG sigortaların izole sigorta sökme pensi ile değiştirilmesi.</w:t>
            </w:r>
          </w:p>
        </w:tc>
      </w:tr>
      <w:tr w:rsidR="00DD457D" w:rsidRPr="006754B6" w14:paraId="442AECB9" w14:textId="77777777" w:rsidTr="00BE3BCE">
        <w:tblPrEx>
          <w:jc w:val="left"/>
        </w:tblPrEx>
        <w:trPr>
          <w:trHeight w:val="143"/>
        </w:trPr>
        <w:tc>
          <w:tcPr>
            <w:tcW w:w="1980" w:type="dxa"/>
          </w:tcPr>
          <w:p w14:paraId="74B48D40" w14:textId="3D0DFDF6" w:rsidR="00DD457D" w:rsidRPr="00DD457D" w:rsidRDefault="00DD457D" w:rsidP="00DD457D">
            <w:pPr>
              <w:spacing w:after="0" w:line="240" w:lineRule="auto"/>
              <w:rPr>
                <w:rFonts w:ascii="Arial" w:eastAsia="Calibri" w:hAnsi="Arial" w:cs="Arial"/>
                <w:b/>
                <w:sz w:val="20"/>
                <w:szCs w:val="20"/>
              </w:rPr>
            </w:pPr>
            <w:r w:rsidRPr="00DD457D">
              <w:rPr>
                <w:rFonts w:ascii="Arial" w:eastAsia="Calibri" w:hAnsi="Arial" w:cs="Arial"/>
                <w:b/>
                <w:sz w:val="20"/>
                <w:szCs w:val="20"/>
              </w:rPr>
              <w:lastRenderedPageBreak/>
              <w:t>KURANPORTÖR VE SCADA SİSTEMLERİ</w:t>
            </w:r>
          </w:p>
        </w:tc>
        <w:tc>
          <w:tcPr>
            <w:tcW w:w="7513" w:type="dxa"/>
            <w:gridSpan w:val="2"/>
          </w:tcPr>
          <w:p w14:paraId="4D9BC79C" w14:textId="77777777" w:rsidR="00DD457D" w:rsidRDefault="00DD457D" w:rsidP="00DD457D">
            <w:pPr>
              <w:pStyle w:val="ListeParagraf"/>
              <w:numPr>
                <w:ilvl w:val="0"/>
                <w:numId w:val="40"/>
              </w:numPr>
              <w:spacing w:after="0" w:line="240" w:lineRule="auto"/>
              <w:ind w:left="173" w:hanging="173"/>
              <w:rPr>
                <w:rFonts w:ascii="Arial" w:eastAsia="Times New Roman" w:hAnsi="Arial" w:cs="Arial"/>
                <w:sz w:val="20"/>
                <w:szCs w:val="20"/>
              </w:rPr>
            </w:pPr>
            <w:r>
              <w:rPr>
                <w:rFonts w:ascii="Arial" w:eastAsia="Times New Roman" w:hAnsi="Arial" w:cs="Arial"/>
                <w:sz w:val="20"/>
                <w:szCs w:val="20"/>
              </w:rPr>
              <w:t>5’li yıldız topoloji ağ kurulumu.</w:t>
            </w:r>
          </w:p>
          <w:p w14:paraId="6C459325" w14:textId="77777777" w:rsidR="00DD457D" w:rsidRPr="00BB3CC0" w:rsidRDefault="00DD457D" w:rsidP="00DD457D">
            <w:pPr>
              <w:pStyle w:val="ListeParagraf"/>
              <w:numPr>
                <w:ilvl w:val="0"/>
                <w:numId w:val="40"/>
              </w:numPr>
              <w:spacing w:after="0" w:line="240" w:lineRule="auto"/>
              <w:ind w:left="173" w:hanging="173"/>
              <w:rPr>
                <w:rFonts w:ascii="Arial" w:eastAsia="Times New Roman" w:hAnsi="Arial" w:cs="Arial"/>
                <w:sz w:val="20"/>
                <w:szCs w:val="20"/>
              </w:rPr>
            </w:pPr>
            <w:r>
              <w:rPr>
                <w:rFonts w:ascii="Arial" w:eastAsia="Times New Roman" w:hAnsi="Arial" w:cs="Arial"/>
                <w:sz w:val="20"/>
                <w:szCs w:val="20"/>
              </w:rPr>
              <w:t>Simülasyon programı ile sistem elemanlarının kontrolü</w:t>
            </w:r>
          </w:p>
        </w:tc>
      </w:tr>
      <w:tr w:rsidR="00623FA6" w:rsidRPr="00506989" w14:paraId="4B113410" w14:textId="77777777" w:rsidTr="00BE3BCE">
        <w:tblPrEx>
          <w:jc w:val="left"/>
        </w:tblPrEx>
        <w:trPr>
          <w:trHeight w:val="240"/>
        </w:trPr>
        <w:tc>
          <w:tcPr>
            <w:tcW w:w="9493" w:type="dxa"/>
            <w:gridSpan w:val="3"/>
            <w:shd w:val="clear" w:color="auto" w:fill="D9E2F3" w:themeFill="accent1" w:themeFillTint="33"/>
          </w:tcPr>
          <w:p w14:paraId="3DC85FD5" w14:textId="77777777" w:rsidR="00623FA6" w:rsidRPr="00506989" w:rsidRDefault="00623FA6" w:rsidP="00623FA6">
            <w:pPr>
              <w:spacing w:after="0" w:line="240" w:lineRule="auto"/>
              <w:jc w:val="center"/>
              <w:rPr>
                <w:rFonts w:ascii="Arial" w:hAnsi="Arial" w:cs="Arial"/>
                <w:b/>
              </w:rPr>
            </w:pPr>
            <w:r>
              <w:rPr>
                <w:rFonts w:ascii="Arial" w:hAnsi="Arial" w:cs="Arial"/>
                <w:b/>
              </w:rPr>
              <w:t>DERSİN UYGULANMASINA İLİŞKİN AÇIKLAMALAR</w:t>
            </w:r>
          </w:p>
        </w:tc>
      </w:tr>
      <w:tr w:rsidR="00623FA6" w:rsidRPr="006754B6" w14:paraId="67BC2F7D" w14:textId="77777777" w:rsidTr="00BE3BCE">
        <w:tblPrEx>
          <w:jc w:val="left"/>
        </w:tblPrEx>
        <w:trPr>
          <w:trHeight w:val="143"/>
        </w:trPr>
        <w:tc>
          <w:tcPr>
            <w:tcW w:w="9493" w:type="dxa"/>
            <w:gridSpan w:val="3"/>
          </w:tcPr>
          <w:p w14:paraId="6E0720CD" w14:textId="77777777" w:rsidR="00623FA6" w:rsidRPr="007977BF" w:rsidRDefault="00623FA6" w:rsidP="00623FA6">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Atölye çalışmalarının tamamında öğrencilerin iş önlüğü giyilmesi sağlanmalıdır.</w:t>
            </w:r>
          </w:p>
          <w:p w14:paraId="22825442" w14:textId="77777777" w:rsidR="00623FA6" w:rsidRPr="007977BF" w:rsidRDefault="00623FA6" w:rsidP="00623FA6">
            <w:pPr>
              <w:pStyle w:val="ListeParagraf"/>
              <w:numPr>
                <w:ilvl w:val="0"/>
                <w:numId w:val="2"/>
              </w:numPr>
              <w:spacing w:after="0" w:line="240" w:lineRule="auto"/>
              <w:ind w:left="311" w:hanging="284"/>
              <w:jc w:val="both"/>
              <w:rPr>
                <w:rFonts w:ascii="Arial" w:eastAsia="Times New Roman" w:hAnsi="Arial" w:cs="Arial"/>
                <w:sz w:val="20"/>
                <w:szCs w:val="20"/>
              </w:rPr>
            </w:pPr>
            <w:r w:rsidRPr="00C6166B">
              <w:rPr>
                <w:rFonts w:ascii="Arial" w:hAnsi="Arial" w:cs="Arial"/>
                <w:bCs/>
                <w:color w:val="000000" w:themeColor="text1"/>
                <w:sz w:val="20"/>
                <w:szCs w:val="20"/>
              </w:rPr>
              <w:t xml:space="preserve">Bu derste, verilen </w:t>
            </w:r>
            <w:r>
              <w:rPr>
                <w:rFonts w:ascii="Arial" w:hAnsi="Arial" w:cs="Arial"/>
                <w:bCs/>
                <w:color w:val="000000" w:themeColor="text1"/>
                <w:sz w:val="20"/>
                <w:szCs w:val="20"/>
              </w:rPr>
              <w:t xml:space="preserve">görevi tamamlama (enerjisiz bir ortamda çalışma) </w:t>
            </w:r>
            <w:r w:rsidRPr="00C6166B">
              <w:rPr>
                <w:rFonts w:ascii="Arial" w:hAnsi="Arial" w:cs="Arial"/>
                <w:bCs/>
                <w:color w:val="000000" w:themeColor="text1"/>
                <w:sz w:val="20"/>
                <w:szCs w:val="20"/>
              </w:rPr>
              <w:t>değer, tutum ve davranışları ön plana çıkaran etkinliklere yer verilmelidir</w:t>
            </w:r>
            <w:r w:rsidRPr="00C6166B">
              <w:rPr>
                <w:rFonts w:ascii="Arial" w:hAnsi="Arial" w:cs="Arial"/>
                <w:bCs/>
                <w:color w:val="FF0000"/>
                <w:sz w:val="20"/>
                <w:szCs w:val="20"/>
              </w:rPr>
              <w:t>.</w:t>
            </w:r>
          </w:p>
          <w:p w14:paraId="7CE71E25" w14:textId="77777777" w:rsidR="00623FA6" w:rsidRDefault="00623FA6" w:rsidP="00623FA6">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YG tesislerinde iş güvenliği önlemleri alınmadan müdahale edilmemesi ve alınan iş güvenliği önlemlerinin tekrar kontrol edilerek işlemlere başlanması tutum ve davranışı kazandırılmalıdır.</w:t>
            </w:r>
          </w:p>
          <w:p w14:paraId="497C7E28" w14:textId="77777777" w:rsidR="00623FA6" w:rsidRDefault="00623FA6" w:rsidP="00623FA6">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Öğrenciler uygun ve doğru manevra seçeneğini belirleyerek yapabilmelidir.</w:t>
            </w:r>
          </w:p>
          <w:p w14:paraId="4800A32A" w14:textId="77777777" w:rsidR="00623FA6" w:rsidRDefault="00623FA6" w:rsidP="00623FA6">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Çift taraflı topraklama yapmadan çalışılacak tamamen izole olmadan kesinlikle alana müdahale edilmemelidir.</w:t>
            </w:r>
          </w:p>
          <w:p w14:paraId="5B806BE8" w14:textId="77777777" w:rsidR="00623FA6" w:rsidRDefault="00623FA6" w:rsidP="00623FA6">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Çalışılacak alanda enerjinin kesildiğini önce ve mutlaka olarak kontrol etmelidir.</w:t>
            </w:r>
          </w:p>
          <w:p w14:paraId="68B88177" w14:textId="77777777" w:rsidR="00623FA6" w:rsidRDefault="00623FA6" w:rsidP="00623FA6">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 xml:space="preserve">Öğrenciler el ve güç aletlerini, KKD ekipmanları, kontrol kalemlerini amacı dışında kullanılmamalıdır. </w:t>
            </w:r>
          </w:p>
          <w:p w14:paraId="094B9870" w14:textId="77777777" w:rsidR="00623FA6" w:rsidRDefault="00623FA6" w:rsidP="00623FA6">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YG tesisleri malzemelerini kullanmadan önce sağlam olduğunu kontrol ederek tekniğine uygun montaj ve demontajını yapmalıdır.</w:t>
            </w:r>
          </w:p>
          <w:p w14:paraId="3423AAE0" w14:textId="77777777" w:rsidR="00623FA6" w:rsidRDefault="00623FA6" w:rsidP="00623FA6">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Tüm YG tesislerinde ek, pabuç ve izolatör bağlantılarının tekniğine uygun yapma becerisi kazandırılmalıdır.</w:t>
            </w:r>
          </w:p>
          <w:p w14:paraId="575F10F7" w14:textId="77777777" w:rsidR="00623FA6" w:rsidRDefault="00623FA6" w:rsidP="00623FA6">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Atölye derslerine öğrencilerin atölye araç ve gereçleri tam olarak katılımı sağlanmalıdır.</w:t>
            </w:r>
          </w:p>
          <w:p w14:paraId="751AB968" w14:textId="77777777" w:rsidR="00623FA6" w:rsidRDefault="00623FA6" w:rsidP="00623FA6">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Tüm temrinlerin her öğrenciye gerekli malzeme ortam ve süre verilerek bağımsız yaptırılması sağlanmalıdır.</w:t>
            </w:r>
          </w:p>
          <w:p w14:paraId="1D47B748" w14:textId="77777777" w:rsidR="00623FA6" w:rsidRDefault="00623FA6" w:rsidP="00623FA6">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Öğrenciler yapılan temrinlerin sonunda YG malzemelerinin bağlantı ve montajı için gerekli el becerisini kazanmalıdır.</w:t>
            </w:r>
          </w:p>
          <w:p w14:paraId="634EF93B" w14:textId="77777777" w:rsidR="00623FA6" w:rsidRPr="00C6166B" w:rsidRDefault="00623FA6" w:rsidP="00623FA6">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Öğrenci verilen tüm temrinlik malzemeleri tasarruflu olarak kullanabilmelidir.</w:t>
            </w:r>
          </w:p>
        </w:tc>
      </w:tr>
    </w:tbl>
    <w:p w14:paraId="3976AD32" w14:textId="77777777" w:rsidR="00E27706" w:rsidRDefault="00E27706"/>
    <w:p w14:paraId="18DF2864" w14:textId="77777777" w:rsidR="00867BEF" w:rsidRDefault="00867BEF"/>
    <w:p w14:paraId="441D33E8" w14:textId="77777777" w:rsidR="00867BEF" w:rsidRDefault="00867BEF"/>
    <w:p w14:paraId="2F5D323C" w14:textId="77777777" w:rsidR="00867BEF" w:rsidRDefault="00867BEF"/>
    <w:sectPr w:rsidR="00867BEF" w:rsidSect="007F3A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032"/>
    <w:multiLevelType w:val="hybridMultilevel"/>
    <w:tmpl w:val="FEB61CBA"/>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941591"/>
    <w:multiLevelType w:val="hybridMultilevel"/>
    <w:tmpl w:val="41E2F0E2"/>
    <w:lvl w:ilvl="0" w:tplc="C13EDDD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5476DF"/>
    <w:multiLevelType w:val="hybridMultilevel"/>
    <w:tmpl w:val="DFECFFD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754" w:hanging="360"/>
      </w:pPr>
      <w:rPr>
        <w:rFonts w:ascii="Courier New" w:hAnsi="Courier New" w:cs="Courier New" w:hint="default"/>
      </w:rPr>
    </w:lvl>
    <w:lvl w:ilvl="2" w:tplc="041F0005" w:tentative="1">
      <w:start w:val="1"/>
      <w:numFmt w:val="bullet"/>
      <w:lvlText w:val=""/>
      <w:lvlJc w:val="left"/>
      <w:pPr>
        <w:ind w:left="2474" w:hanging="360"/>
      </w:pPr>
      <w:rPr>
        <w:rFonts w:ascii="Wingdings" w:hAnsi="Wingdings" w:hint="default"/>
      </w:rPr>
    </w:lvl>
    <w:lvl w:ilvl="3" w:tplc="041F0001" w:tentative="1">
      <w:start w:val="1"/>
      <w:numFmt w:val="bullet"/>
      <w:lvlText w:val=""/>
      <w:lvlJc w:val="left"/>
      <w:pPr>
        <w:ind w:left="3194" w:hanging="360"/>
      </w:pPr>
      <w:rPr>
        <w:rFonts w:ascii="Symbol" w:hAnsi="Symbol" w:hint="default"/>
      </w:rPr>
    </w:lvl>
    <w:lvl w:ilvl="4" w:tplc="041F0003" w:tentative="1">
      <w:start w:val="1"/>
      <w:numFmt w:val="bullet"/>
      <w:lvlText w:val="o"/>
      <w:lvlJc w:val="left"/>
      <w:pPr>
        <w:ind w:left="3914" w:hanging="360"/>
      </w:pPr>
      <w:rPr>
        <w:rFonts w:ascii="Courier New" w:hAnsi="Courier New" w:cs="Courier New" w:hint="default"/>
      </w:rPr>
    </w:lvl>
    <w:lvl w:ilvl="5" w:tplc="041F0005" w:tentative="1">
      <w:start w:val="1"/>
      <w:numFmt w:val="bullet"/>
      <w:lvlText w:val=""/>
      <w:lvlJc w:val="left"/>
      <w:pPr>
        <w:ind w:left="4634" w:hanging="360"/>
      </w:pPr>
      <w:rPr>
        <w:rFonts w:ascii="Wingdings" w:hAnsi="Wingdings" w:hint="default"/>
      </w:rPr>
    </w:lvl>
    <w:lvl w:ilvl="6" w:tplc="041F0001" w:tentative="1">
      <w:start w:val="1"/>
      <w:numFmt w:val="bullet"/>
      <w:lvlText w:val=""/>
      <w:lvlJc w:val="left"/>
      <w:pPr>
        <w:ind w:left="5354" w:hanging="360"/>
      </w:pPr>
      <w:rPr>
        <w:rFonts w:ascii="Symbol" w:hAnsi="Symbol" w:hint="default"/>
      </w:rPr>
    </w:lvl>
    <w:lvl w:ilvl="7" w:tplc="041F0003" w:tentative="1">
      <w:start w:val="1"/>
      <w:numFmt w:val="bullet"/>
      <w:lvlText w:val="o"/>
      <w:lvlJc w:val="left"/>
      <w:pPr>
        <w:ind w:left="6074" w:hanging="360"/>
      </w:pPr>
      <w:rPr>
        <w:rFonts w:ascii="Courier New" w:hAnsi="Courier New" w:cs="Courier New" w:hint="default"/>
      </w:rPr>
    </w:lvl>
    <w:lvl w:ilvl="8" w:tplc="041F0005" w:tentative="1">
      <w:start w:val="1"/>
      <w:numFmt w:val="bullet"/>
      <w:lvlText w:val=""/>
      <w:lvlJc w:val="left"/>
      <w:pPr>
        <w:ind w:left="6794" w:hanging="360"/>
      </w:pPr>
      <w:rPr>
        <w:rFonts w:ascii="Wingdings" w:hAnsi="Wingdings" w:hint="default"/>
      </w:rPr>
    </w:lvl>
  </w:abstractNum>
  <w:abstractNum w:abstractNumId="3" w15:restartNumberingAfterBreak="0">
    <w:nsid w:val="0BF72C32"/>
    <w:multiLevelType w:val="hybridMultilevel"/>
    <w:tmpl w:val="FEB61CBA"/>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D76E04"/>
    <w:multiLevelType w:val="hybridMultilevel"/>
    <w:tmpl w:val="D4042322"/>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2935860"/>
    <w:multiLevelType w:val="hybridMultilevel"/>
    <w:tmpl w:val="E9365192"/>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2C667EB"/>
    <w:multiLevelType w:val="hybridMultilevel"/>
    <w:tmpl w:val="AFF624E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A6D07A3"/>
    <w:multiLevelType w:val="hybridMultilevel"/>
    <w:tmpl w:val="54FA5C9C"/>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AAA1BE8"/>
    <w:multiLevelType w:val="hybridMultilevel"/>
    <w:tmpl w:val="FD900FA2"/>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AC3701B"/>
    <w:multiLevelType w:val="hybridMultilevel"/>
    <w:tmpl w:val="54FA5C9C"/>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BF302E2"/>
    <w:multiLevelType w:val="hybridMultilevel"/>
    <w:tmpl w:val="54FA5C9C"/>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10031A1"/>
    <w:multiLevelType w:val="hybridMultilevel"/>
    <w:tmpl w:val="7E9E17E0"/>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3F651F5"/>
    <w:multiLevelType w:val="hybridMultilevel"/>
    <w:tmpl w:val="C23E60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6FF421C"/>
    <w:multiLevelType w:val="hybridMultilevel"/>
    <w:tmpl w:val="F386F12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8074C81"/>
    <w:multiLevelType w:val="hybridMultilevel"/>
    <w:tmpl w:val="E9365192"/>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98E5AA2"/>
    <w:multiLevelType w:val="hybridMultilevel"/>
    <w:tmpl w:val="E9365192"/>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DDE54EF"/>
    <w:multiLevelType w:val="hybridMultilevel"/>
    <w:tmpl w:val="169EFEFC"/>
    <w:lvl w:ilvl="0" w:tplc="041F0001">
      <w:start w:val="1"/>
      <w:numFmt w:val="bullet"/>
      <w:lvlText w:val=""/>
      <w:lvlJc w:val="left"/>
      <w:pPr>
        <w:ind w:left="1042" w:hanging="360"/>
      </w:pPr>
      <w:rPr>
        <w:rFonts w:ascii="Symbol" w:hAnsi="Symbol" w:hint="default"/>
      </w:rPr>
    </w:lvl>
    <w:lvl w:ilvl="1" w:tplc="041F0003" w:tentative="1">
      <w:start w:val="1"/>
      <w:numFmt w:val="bullet"/>
      <w:lvlText w:val="o"/>
      <w:lvlJc w:val="left"/>
      <w:pPr>
        <w:ind w:left="1762" w:hanging="360"/>
      </w:pPr>
      <w:rPr>
        <w:rFonts w:ascii="Courier New" w:hAnsi="Courier New" w:cs="Courier New" w:hint="default"/>
      </w:rPr>
    </w:lvl>
    <w:lvl w:ilvl="2" w:tplc="041F0005" w:tentative="1">
      <w:start w:val="1"/>
      <w:numFmt w:val="bullet"/>
      <w:lvlText w:val=""/>
      <w:lvlJc w:val="left"/>
      <w:pPr>
        <w:ind w:left="2482" w:hanging="360"/>
      </w:pPr>
      <w:rPr>
        <w:rFonts w:ascii="Wingdings" w:hAnsi="Wingdings" w:hint="default"/>
      </w:rPr>
    </w:lvl>
    <w:lvl w:ilvl="3" w:tplc="041F0001" w:tentative="1">
      <w:start w:val="1"/>
      <w:numFmt w:val="bullet"/>
      <w:lvlText w:val=""/>
      <w:lvlJc w:val="left"/>
      <w:pPr>
        <w:ind w:left="3202" w:hanging="360"/>
      </w:pPr>
      <w:rPr>
        <w:rFonts w:ascii="Symbol" w:hAnsi="Symbol" w:hint="default"/>
      </w:rPr>
    </w:lvl>
    <w:lvl w:ilvl="4" w:tplc="041F0003" w:tentative="1">
      <w:start w:val="1"/>
      <w:numFmt w:val="bullet"/>
      <w:lvlText w:val="o"/>
      <w:lvlJc w:val="left"/>
      <w:pPr>
        <w:ind w:left="3922" w:hanging="360"/>
      </w:pPr>
      <w:rPr>
        <w:rFonts w:ascii="Courier New" w:hAnsi="Courier New" w:cs="Courier New" w:hint="default"/>
      </w:rPr>
    </w:lvl>
    <w:lvl w:ilvl="5" w:tplc="041F0005" w:tentative="1">
      <w:start w:val="1"/>
      <w:numFmt w:val="bullet"/>
      <w:lvlText w:val=""/>
      <w:lvlJc w:val="left"/>
      <w:pPr>
        <w:ind w:left="4642" w:hanging="360"/>
      </w:pPr>
      <w:rPr>
        <w:rFonts w:ascii="Wingdings" w:hAnsi="Wingdings" w:hint="default"/>
      </w:rPr>
    </w:lvl>
    <w:lvl w:ilvl="6" w:tplc="041F0001" w:tentative="1">
      <w:start w:val="1"/>
      <w:numFmt w:val="bullet"/>
      <w:lvlText w:val=""/>
      <w:lvlJc w:val="left"/>
      <w:pPr>
        <w:ind w:left="5362" w:hanging="360"/>
      </w:pPr>
      <w:rPr>
        <w:rFonts w:ascii="Symbol" w:hAnsi="Symbol" w:hint="default"/>
      </w:rPr>
    </w:lvl>
    <w:lvl w:ilvl="7" w:tplc="041F0003" w:tentative="1">
      <w:start w:val="1"/>
      <w:numFmt w:val="bullet"/>
      <w:lvlText w:val="o"/>
      <w:lvlJc w:val="left"/>
      <w:pPr>
        <w:ind w:left="6082" w:hanging="360"/>
      </w:pPr>
      <w:rPr>
        <w:rFonts w:ascii="Courier New" w:hAnsi="Courier New" w:cs="Courier New" w:hint="default"/>
      </w:rPr>
    </w:lvl>
    <w:lvl w:ilvl="8" w:tplc="041F0005" w:tentative="1">
      <w:start w:val="1"/>
      <w:numFmt w:val="bullet"/>
      <w:lvlText w:val=""/>
      <w:lvlJc w:val="left"/>
      <w:pPr>
        <w:ind w:left="6802" w:hanging="360"/>
      </w:pPr>
      <w:rPr>
        <w:rFonts w:ascii="Wingdings" w:hAnsi="Wingdings" w:hint="default"/>
      </w:rPr>
    </w:lvl>
  </w:abstractNum>
  <w:abstractNum w:abstractNumId="17" w15:restartNumberingAfterBreak="0">
    <w:nsid w:val="2E246A34"/>
    <w:multiLevelType w:val="hybridMultilevel"/>
    <w:tmpl w:val="0744247A"/>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E8619AE"/>
    <w:multiLevelType w:val="hybridMultilevel"/>
    <w:tmpl w:val="DBC6DEFC"/>
    <w:lvl w:ilvl="0" w:tplc="DE32CBE2">
      <w:start w:val="1"/>
      <w:numFmt w:val="decimal"/>
      <w:lvlText w:val="%1."/>
      <w:lvlJc w:val="left"/>
      <w:pPr>
        <w:ind w:left="1045" w:hanging="360"/>
      </w:pPr>
      <w:rPr>
        <w:b/>
        <w:bCs/>
      </w:rPr>
    </w:lvl>
    <w:lvl w:ilvl="1" w:tplc="041F0019" w:tentative="1">
      <w:start w:val="1"/>
      <w:numFmt w:val="lowerLetter"/>
      <w:lvlText w:val="%2."/>
      <w:lvlJc w:val="left"/>
      <w:pPr>
        <w:ind w:left="1765" w:hanging="360"/>
      </w:pPr>
    </w:lvl>
    <w:lvl w:ilvl="2" w:tplc="041F001B" w:tentative="1">
      <w:start w:val="1"/>
      <w:numFmt w:val="lowerRoman"/>
      <w:lvlText w:val="%3."/>
      <w:lvlJc w:val="right"/>
      <w:pPr>
        <w:ind w:left="2485" w:hanging="180"/>
      </w:pPr>
    </w:lvl>
    <w:lvl w:ilvl="3" w:tplc="041F000F" w:tentative="1">
      <w:start w:val="1"/>
      <w:numFmt w:val="decimal"/>
      <w:lvlText w:val="%4."/>
      <w:lvlJc w:val="left"/>
      <w:pPr>
        <w:ind w:left="3205" w:hanging="360"/>
      </w:pPr>
    </w:lvl>
    <w:lvl w:ilvl="4" w:tplc="041F0019" w:tentative="1">
      <w:start w:val="1"/>
      <w:numFmt w:val="lowerLetter"/>
      <w:lvlText w:val="%5."/>
      <w:lvlJc w:val="left"/>
      <w:pPr>
        <w:ind w:left="3925" w:hanging="360"/>
      </w:pPr>
    </w:lvl>
    <w:lvl w:ilvl="5" w:tplc="041F001B" w:tentative="1">
      <w:start w:val="1"/>
      <w:numFmt w:val="lowerRoman"/>
      <w:lvlText w:val="%6."/>
      <w:lvlJc w:val="right"/>
      <w:pPr>
        <w:ind w:left="4645" w:hanging="180"/>
      </w:pPr>
    </w:lvl>
    <w:lvl w:ilvl="6" w:tplc="041F000F" w:tentative="1">
      <w:start w:val="1"/>
      <w:numFmt w:val="decimal"/>
      <w:lvlText w:val="%7."/>
      <w:lvlJc w:val="left"/>
      <w:pPr>
        <w:ind w:left="5365" w:hanging="360"/>
      </w:pPr>
    </w:lvl>
    <w:lvl w:ilvl="7" w:tplc="041F0019" w:tentative="1">
      <w:start w:val="1"/>
      <w:numFmt w:val="lowerLetter"/>
      <w:lvlText w:val="%8."/>
      <w:lvlJc w:val="left"/>
      <w:pPr>
        <w:ind w:left="6085" w:hanging="360"/>
      </w:pPr>
    </w:lvl>
    <w:lvl w:ilvl="8" w:tplc="041F001B" w:tentative="1">
      <w:start w:val="1"/>
      <w:numFmt w:val="lowerRoman"/>
      <w:lvlText w:val="%9."/>
      <w:lvlJc w:val="right"/>
      <w:pPr>
        <w:ind w:left="6805" w:hanging="180"/>
      </w:pPr>
    </w:lvl>
  </w:abstractNum>
  <w:abstractNum w:abstractNumId="19" w15:restartNumberingAfterBreak="0">
    <w:nsid w:val="33173449"/>
    <w:multiLevelType w:val="hybridMultilevel"/>
    <w:tmpl w:val="FEB61CBA"/>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58B5DEE"/>
    <w:multiLevelType w:val="hybridMultilevel"/>
    <w:tmpl w:val="D4042322"/>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6576103"/>
    <w:multiLevelType w:val="hybridMultilevel"/>
    <w:tmpl w:val="E640B010"/>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6F91E63"/>
    <w:multiLevelType w:val="hybridMultilevel"/>
    <w:tmpl w:val="0744247A"/>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B3C1B5D"/>
    <w:multiLevelType w:val="hybridMultilevel"/>
    <w:tmpl w:val="099E570E"/>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B711B13"/>
    <w:multiLevelType w:val="hybridMultilevel"/>
    <w:tmpl w:val="0744247A"/>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BFE4167"/>
    <w:multiLevelType w:val="hybridMultilevel"/>
    <w:tmpl w:val="AFF624E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2493724"/>
    <w:multiLevelType w:val="hybridMultilevel"/>
    <w:tmpl w:val="F028B240"/>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3B11E38"/>
    <w:multiLevelType w:val="hybridMultilevel"/>
    <w:tmpl w:val="0744247A"/>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8646BB1"/>
    <w:multiLevelType w:val="hybridMultilevel"/>
    <w:tmpl w:val="815C2A24"/>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9EA5DF8"/>
    <w:multiLevelType w:val="hybridMultilevel"/>
    <w:tmpl w:val="7D36EAD4"/>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A403976"/>
    <w:multiLevelType w:val="hybridMultilevel"/>
    <w:tmpl w:val="FEB61CBA"/>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BF24834"/>
    <w:multiLevelType w:val="hybridMultilevel"/>
    <w:tmpl w:val="7E9E17E0"/>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CEC31F9"/>
    <w:multiLevelType w:val="hybridMultilevel"/>
    <w:tmpl w:val="A48037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07A0FDD"/>
    <w:multiLevelType w:val="hybridMultilevel"/>
    <w:tmpl w:val="EF369E84"/>
    <w:lvl w:ilvl="0" w:tplc="9A02C66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0AF1F93"/>
    <w:multiLevelType w:val="hybridMultilevel"/>
    <w:tmpl w:val="FD0E9D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04D23AC"/>
    <w:multiLevelType w:val="hybridMultilevel"/>
    <w:tmpl w:val="EF369E84"/>
    <w:lvl w:ilvl="0" w:tplc="9A02C66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21633B1"/>
    <w:multiLevelType w:val="hybridMultilevel"/>
    <w:tmpl w:val="036CB892"/>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5EA0512"/>
    <w:multiLevelType w:val="hybridMultilevel"/>
    <w:tmpl w:val="E9365192"/>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D180BE9"/>
    <w:multiLevelType w:val="hybridMultilevel"/>
    <w:tmpl w:val="54FA5C9C"/>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80B05D6"/>
    <w:multiLevelType w:val="hybridMultilevel"/>
    <w:tmpl w:val="37F894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8BB7E4A"/>
    <w:multiLevelType w:val="hybridMultilevel"/>
    <w:tmpl w:val="567ADE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E9A2876"/>
    <w:multiLevelType w:val="hybridMultilevel"/>
    <w:tmpl w:val="E19837EE"/>
    <w:lvl w:ilvl="0" w:tplc="9A02C66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6"/>
  </w:num>
  <w:num w:numId="2">
    <w:abstractNumId w:val="39"/>
  </w:num>
  <w:num w:numId="3">
    <w:abstractNumId w:val="29"/>
  </w:num>
  <w:num w:numId="4">
    <w:abstractNumId w:val="31"/>
  </w:num>
  <w:num w:numId="5">
    <w:abstractNumId w:val="4"/>
  </w:num>
  <w:num w:numId="6">
    <w:abstractNumId w:val="10"/>
  </w:num>
  <w:num w:numId="7">
    <w:abstractNumId w:val="28"/>
  </w:num>
  <w:num w:numId="8">
    <w:abstractNumId w:val="22"/>
  </w:num>
  <w:num w:numId="9">
    <w:abstractNumId w:val="2"/>
  </w:num>
  <w:num w:numId="10">
    <w:abstractNumId w:val="8"/>
  </w:num>
  <w:num w:numId="11">
    <w:abstractNumId w:val="21"/>
  </w:num>
  <w:num w:numId="12">
    <w:abstractNumId w:val="23"/>
  </w:num>
  <w:num w:numId="13">
    <w:abstractNumId w:val="26"/>
  </w:num>
  <w:num w:numId="14">
    <w:abstractNumId w:val="7"/>
  </w:num>
  <w:num w:numId="15">
    <w:abstractNumId w:val="9"/>
  </w:num>
  <w:num w:numId="16">
    <w:abstractNumId w:val="19"/>
  </w:num>
  <w:num w:numId="17">
    <w:abstractNumId w:val="30"/>
  </w:num>
  <w:num w:numId="18">
    <w:abstractNumId w:val="6"/>
  </w:num>
  <w:num w:numId="19">
    <w:abstractNumId w:val="5"/>
  </w:num>
  <w:num w:numId="20">
    <w:abstractNumId w:val="24"/>
  </w:num>
  <w:num w:numId="21">
    <w:abstractNumId w:val="0"/>
  </w:num>
  <w:num w:numId="22">
    <w:abstractNumId w:val="3"/>
  </w:num>
  <w:num w:numId="23">
    <w:abstractNumId w:val="18"/>
  </w:num>
  <w:num w:numId="24">
    <w:abstractNumId w:val="17"/>
  </w:num>
  <w:num w:numId="25">
    <w:abstractNumId w:val="41"/>
  </w:num>
  <w:num w:numId="26">
    <w:abstractNumId w:val="34"/>
  </w:num>
  <w:num w:numId="27">
    <w:abstractNumId w:val="33"/>
  </w:num>
  <w:num w:numId="28">
    <w:abstractNumId w:val="35"/>
  </w:num>
  <w:num w:numId="29">
    <w:abstractNumId w:val="16"/>
  </w:num>
  <w:num w:numId="30">
    <w:abstractNumId w:val="40"/>
  </w:num>
  <w:num w:numId="31">
    <w:abstractNumId w:val="25"/>
  </w:num>
  <w:num w:numId="32">
    <w:abstractNumId w:val="20"/>
  </w:num>
  <w:num w:numId="33">
    <w:abstractNumId w:val="27"/>
  </w:num>
  <w:num w:numId="34">
    <w:abstractNumId w:val="11"/>
  </w:num>
  <w:num w:numId="35">
    <w:abstractNumId w:val="14"/>
  </w:num>
  <w:num w:numId="36">
    <w:abstractNumId w:val="38"/>
  </w:num>
  <w:num w:numId="37">
    <w:abstractNumId w:val="37"/>
  </w:num>
  <w:num w:numId="38">
    <w:abstractNumId w:val="15"/>
  </w:num>
  <w:num w:numId="39">
    <w:abstractNumId w:val="13"/>
  </w:num>
  <w:num w:numId="40">
    <w:abstractNumId w:val="32"/>
  </w:num>
  <w:num w:numId="41">
    <w:abstractNumId w:val="12"/>
  </w:num>
  <w:num w:numId="42">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BD"/>
    <w:rsid w:val="00002D64"/>
    <w:rsid w:val="0000661C"/>
    <w:rsid w:val="0000715B"/>
    <w:rsid w:val="00012AB7"/>
    <w:rsid w:val="0001789F"/>
    <w:rsid w:val="00025F3D"/>
    <w:rsid w:val="0003600B"/>
    <w:rsid w:val="000463B6"/>
    <w:rsid w:val="00053502"/>
    <w:rsid w:val="00054898"/>
    <w:rsid w:val="00066A34"/>
    <w:rsid w:val="0007295E"/>
    <w:rsid w:val="000807B4"/>
    <w:rsid w:val="00080C81"/>
    <w:rsid w:val="00082D3B"/>
    <w:rsid w:val="00085B5B"/>
    <w:rsid w:val="0009105E"/>
    <w:rsid w:val="00095E1D"/>
    <w:rsid w:val="000D25CF"/>
    <w:rsid w:val="000D3980"/>
    <w:rsid w:val="000E5389"/>
    <w:rsid w:val="000F1870"/>
    <w:rsid w:val="000F52E7"/>
    <w:rsid w:val="00103061"/>
    <w:rsid w:val="00103AE6"/>
    <w:rsid w:val="00115AEB"/>
    <w:rsid w:val="00122029"/>
    <w:rsid w:val="00131FC0"/>
    <w:rsid w:val="0013260B"/>
    <w:rsid w:val="001366E1"/>
    <w:rsid w:val="00156559"/>
    <w:rsid w:val="0017446B"/>
    <w:rsid w:val="00192113"/>
    <w:rsid w:val="00196AF4"/>
    <w:rsid w:val="001B1262"/>
    <w:rsid w:val="001C4EE3"/>
    <w:rsid w:val="001C5857"/>
    <w:rsid w:val="001D1B7B"/>
    <w:rsid w:val="001D4E41"/>
    <w:rsid w:val="001E3D79"/>
    <w:rsid w:val="001E5D3A"/>
    <w:rsid w:val="001E7370"/>
    <w:rsid w:val="002012A2"/>
    <w:rsid w:val="00204A5F"/>
    <w:rsid w:val="00207BC8"/>
    <w:rsid w:val="00210994"/>
    <w:rsid w:val="002125E5"/>
    <w:rsid w:val="00220F6D"/>
    <w:rsid w:val="00222F43"/>
    <w:rsid w:val="002259E1"/>
    <w:rsid w:val="00226121"/>
    <w:rsid w:val="00226410"/>
    <w:rsid w:val="00241A42"/>
    <w:rsid w:val="00247B79"/>
    <w:rsid w:val="00253EBD"/>
    <w:rsid w:val="002545AE"/>
    <w:rsid w:val="00271B32"/>
    <w:rsid w:val="00297608"/>
    <w:rsid w:val="002A3151"/>
    <w:rsid w:val="002A3E52"/>
    <w:rsid w:val="002A5CD8"/>
    <w:rsid w:val="002A7796"/>
    <w:rsid w:val="002B4E29"/>
    <w:rsid w:val="002B78D5"/>
    <w:rsid w:val="002C24E0"/>
    <w:rsid w:val="002D1D92"/>
    <w:rsid w:val="002D45B0"/>
    <w:rsid w:val="002D67A0"/>
    <w:rsid w:val="002E1E9B"/>
    <w:rsid w:val="002E4860"/>
    <w:rsid w:val="002E5B54"/>
    <w:rsid w:val="002F452C"/>
    <w:rsid w:val="002F5700"/>
    <w:rsid w:val="002F5B55"/>
    <w:rsid w:val="002F5EC9"/>
    <w:rsid w:val="00300F4C"/>
    <w:rsid w:val="00304242"/>
    <w:rsid w:val="00306DBD"/>
    <w:rsid w:val="0031412C"/>
    <w:rsid w:val="00314276"/>
    <w:rsid w:val="00316552"/>
    <w:rsid w:val="003270F7"/>
    <w:rsid w:val="003316E8"/>
    <w:rsid w:val="00333F2B"/>
    <w:rsid w:val="00341915"/>
    <w:rsid w:val="00343A5B"/>
    <w:rsid w:val="00343D2D"/>
    <w:rsid w:val="003463EC"/>
    <w:rsid w:val="00350EED"/>
    <w:rsid w:val="00351CA0"/>
    <w:rsid w:val="003574C4"/>
    <w:rsid w:val="003575B5"/>
    <w:rsid w:val="00360A9F"/>
    <w:rsid w:val="0038094B"/>
    <w:rsid w:val="003810D4"/>
    <w:rsid w:val="00393041"/>
    <w:rsid w:val="003958F0"/>
    <w:rsid w:val="003A2538"/>
    <w:rsid w:val="003A5FD8"/>
    <w:rsid w:val="003B0D7C"/>
    <w:rsid w:val="003C00D9"/>
    <w:rsid w:val="003C1D7C"/>
    <w:rsid w:val="003C30FB"/>
    <w:rsid w:val="003C7C86"/>
    <w:rsid w:val="003D48A6"/>
    <w:rsid w:val="003D6CD6"/>
    <w:rsid w:val="003D7B32"/>
    <w:rsid w:val="003F050C"/>
    <w:rsid w:val="00441EFC"/>
    <w:rsid w:val="004452FA"/>
    <w:rsid w:val="004479B9"/>
    <w:rsid w:val="00456811"/>
    <w:rsid w:val="00472135"/>
    <w:rsid w:val="0048418E"/>
    <w:rsid w:val="004A177E"/>
    <w:rsid w:val="004A7FF9"/>
    <w:rsid w:val="004B03DF"/>
    <w:rsid w:val="004B5C2C"/>
    <w:rsid w:val="004C1B56"/>
    <w:rsid w:val="004C2AC1"/>
    <w:rsid w:val="004E70D3"/>
    <w:rsid w:val="004F05A9"/>
    <w:rsid w:val="004F4AA3"/>
    <w:rsid w:val="00503847"/>
    <w:rsid w:val="00507617"/>
    <w:rsid w:val="00512CE5"/>
    <w:rsid w:val="0051590E"/>
    <w:rsid w:val="00520421"/>
    <w:rsid w:val="0052616D"/>
    <w:rsid w:val="005329C8"/>
    <w:rsid w:val="00536E3C"/>
    <w:rsid w:val="005371B3"/>
    <w:rsid w:val="005467F9"/>
    <w:rsid w:val="00553F14"/>
    <w:rsid w:val="005606EF"/>
    <w:rsid w:val="00560815"/>
    <w:rsid w:val="00577E4E"/>
    <w:rsid w:val="00582B4C"/>
    <w:rsid w:val="00592E9E"/>
    <w:rsid w:val="005B30EC"/>
    <w:rsid w:val="005B6EBD"/>
    <w:rsid w:val="005C1D73"/>
    <w:rsid w:val="005C277B"/>
    <w:rsid w:val="005C7555"/>
    <w:rsid w:val="005D23B6"/>
    <w:rsid w:val="00607FC6"/>
    <w:rsid w:val="006141C9"/>
    <w:rsid w:val="00616068"/>
    <w:rsid w:val="00617D61"/>
    <w:rsid w:val="006228EB"/>
    <w:rsid w:val="00623FA6"/>
    <w:rsid w:val="00632A07"/>
    <w:rsid w:val="00647B43"/>
    <w:rsid w:val="00650784"/>
    <w:rsid w:val="00661FD5"/>
    <w:rsid w:val="00663440"/>
    <w:rsid w:val="006672BB"/>
    <w:rsid w:val="006700F9"/>
    <w:rsid w:val="00673D63"/>
    <w:rsid w:val="00673E7D"/>
    <w:rsid w:val="00676936"/>
    <w:rsid w:val="00676BED"/>
    <w:rsid w:val="00677674"/>
    <w:rsid w:val="00693F09"/>
    <w:rsid w:val="00694B1A"/>
    <w:rsid w:val="006B2700"/>
    <w:rsid w:val="006B7E3C"/>
    <w:rsid w:val="006C60F1"/>
    <w:rsid w:val="006D455D"/>
    <w:rsid w:val="006E026E"/>
    <w:rsid w:val="006F4310"/>
    <w:rsid w:val="00703FD7"/>
    <w:rsid w:val="00707CF9"/>
    <w:rsid w:val="00710005"/>
    <w:rsid w:val="007107B1"/>
    <w:rsid w:val="0071297F"/>
    <w:rsid w:val="00721BBB"/>
    <w:rsid w:val="0072440D"/>
    <w:rsid w:val="00726F11"/>
    <w:rsid w:val="00730D6C"/>
    <w:rsid w:val="00734CBA"/>
    <w:rsid w:val="00736B91"/>
    <w:rsid w:val="00743900"/>
    <w:rsid w:val="00764A47"/>
    <w:rsid w:val="00787A51"/>
    <w:rsid w:val="00790582"/>
    <w:rsid w:val="007977BF"/>
    <w:rsid w:val="007A2B96"/>
    <w:rsid w:val="007A6741"/>
    <w:rsid w:val="007D0103"/>
    <w:rsid w:val="007D12AF"/>
    <w:rsid w:val="007D698B"/>
    <w:rsid w:val="007E3ACF"/>
    <w:rsid w:val="007E51AF"/>
    <w:rsid w:val="007E7A35"/>
    <w:rsid w:val="007F17EC"/>
    <w:rsid w:val="007F3AFA"/>
    <w:rsid w:val="007F3CB5"/>
    <w:rsid w:val="0081156B"/>
    <w:rsid w:val="00817C60"/>
    <w:rsid w:val="00830003"/>
    <w:rsid w:val="00835232"/>
    <w:rsid w:val="00836795"/>
    <w:rsid w:val="00840811"/>
    <w:rsid w:val="008454F8"/>
    <w:rsid w:val="00863E43"/>
    <w:rsid w:val="00867BEF"/>
    <w:rsid w:val="008818E9"/>
    <w:rsid w:val="00882990"/>
    <w:rsid w:val="00882F79"/>
    <w:rsid w:val="0088434A"/>
    <w:rsid w:val="00884FC7"/>
    <w:rsid w:val="00887AFE"/>
    <w:rsid w:val="00890B06"/>
    <w:rsid w:val="008930D7"/>
    <w:rsid w:val="008A5F66"/>
    <w:rsid w:val="008A7A51"/>
    <w:rsid w:val="008B10F3"/>
    <w:rsid w:val="008B21B2"/>
    <w:rsid w:val="008B42E0"/>
    <w:rsid w:val="008B590B"/>
    <w:rsid w:val="008C3F74"/>
    <w:rsid w:val="008C7700"/>
    <w:rsid w:val="008D20FC"/>
    <w:rsid w:val="008D3697"/>
    <w:rsid w:val="008E1EF6"/>
    <w:rsid w:val="008E4067"/>
    <w:rsid w:val="008F0E44"/>
    <w:rsid w:val="00900CED"/>
    <w:rsid w:val="00901169"/>
    <w:rsid w:val="00902B13"/>
    <w:rsid w:val="00922F32"/>
    <w:rsid w:val="00924B45"/>
    <w:rsid w:val="009256B5"/>
    <w:rsid w:val="0093351B"/>
    <w:rsid w:val="00934EC2"/>
    <w:rsid w:val="009351C4"/>
    <w:rsid w:val="00943234"/>
    <w:rsid w:val="00956522"/>
    <w:rsid w:val="009608A9"/>
    <w:rsid w:val="0096113D"/>
    <w:rsid w:val="00964948"/>
    <w:rsid w:val="00973D26"/>
    <w:rsid w:val="00976BAC"/>
    <w:rsid w:val="00983301"/>
    <w:rsid w:val="00991EE4"/>
    <w:rsid w:val="00993DDC"/>
    <w:rsid w:val="009A080F"/>
    <w:rsid w:val="009A2B54"/>
    <w:rsid w:val="009B173C"/>
    <w:rsid w:val="009B1A7A"/>
    <w:rsid w:val="009B7EBF"/>
    <w:rsid w:val="009C1648"/>
    <w:rsid w:val="009D2545"/>
    <w:rsid w:val="009D3E25"/>
    <w:rsid w:val="009D59AD"/>
    <w:rsid w:val="009E1C86"/>
    <w:rsid w:val="009F0E44"/>
    <w:rsid w:val="009F3F87"/>
    <w:rsid w:val="00A1177A"/>
    <w:rsid w:val="00A141E0"/>
    <w:rsid w:val="00A25140"/>
    <w:rsid w:val="00A32315"/>
    <w:rsid w:val="00A334E5"/>
    <w:rsid w:val="00A3541E"/>
    <w:rsid w:val="00A35623"/>
    <w:rsid w:val="00A41BE6"/>
    <w:rsid w:val="00A629F5"/>
    <w:rsid w:val="00A67AE4"/>
    <w:rsid w:val="00A7126A"/>
    <w:rsid w:val="00A73529"/>
    <w:rsid w:val="00A809C8"/>
    <w:rsid w:val="00A86A95"/>
    <w:rsid w:val="00A87FD9"/>
    <w:rsid w:val="00A9018C"/>
    <w:rsid w:val="00A90EE8"/>
    <w:rsid w:val="00A940CF"/>
    <w:rsid w:val="00A95088"/>
    <w:rsid w:val="00AA1F6F"/>
    <w:rsid w:val="00AA45C9"/>
    <w:rsid w:val="00AB0601"/>
    <w:rsid w:val="00AB0A5E"/>
    <w:rsid w:val="00AB10FE"/>
    <w:rsid w:val="00AB314D"/>
    <w:rsid w:val="00AB4D43"/>
    <w:rsid w:val="00AB5718"/>
    <w:rsid w:val="00AD1EBA"/>
    <w:rsid w:val="00AD460C"/>
    <w:rsid w:val="00AE720F"/>
    <w:rsid w:val="00AE76A3"/>
    <w:rsid w:val="00AF0136"/>
    <w:rsid w:val="00AF1564"/>
    <w:rsid w:val="00AF2CCF"/>
    <w:rsid w:val="00AF4B36"/>
    <w:rsid w:val="00AF7061"/>
    <w:rsid w:val="00AF7B90"/>
    <w:rsid w:val="00B020A7"/>
    <w:rsid w:val="00B04845"/>
    <w:rsid w:val="00B07E3F"/>
    <w:rsid w:val="00B12FA2"/>
    <w:rsid w:val="00B429DB"/>
    <w:rsid w:val="00B538BC"/>
    <w:rsid w:val="00B72597"/>
    <w:rsid w:val="00B734CA"/>
    <w:rsid w:val="00B861FC"/>
    <w:rsid w:val="00BA284A"/>
    <w:rsid w:val="00BB3CC0"/>
    <w:rsid w:val="00BC1D74"/>
    <w:rsid w:val="00BD6AA2"/>
    <w:rsid w:val="00BE3BCE"/>
    <w:rsid w:val="00BF4742"/>
    <w:rsid w:val="00C02F49"/>
    <w:rsid w:val="00C04AD9"/>
    <w:rsid w:val="00C1163D"/>
    <w:rsid w:val="00C11FC7"/>
    <w:rsid w:val="00C12EEF"/>
    <w:rsid w:val="00C26342"/>
    <w:rsid w:val="00C30A2B"/>
    <w:rsid w:val="00C364BD"/>
    <w:rsid w:val="00C46535"/>
    <w:rsid w:val="00C52B55"/>
    <w:rsid w:val="00C638B6"/>
    <w:rsid w:val="00C80F81"/>
    <w:rsid w:val="00C921AB"/>
    <w:rsid w:val="00C94D61"/>
    <w:rsid w:val="00C957F1"/>
    <w:rsid w:val="00CA22D7"/>
    <w:rsid w:val="00CA6D67"/>
    <w:rsid w:val="00CB6BB9"/>
    <w:rsid w:val="00CC53DB"/>
    <w:rsid w:val="00CC7AE9"/>
    <w:rsid w:val="00CE78FE"/>
    <w:rsid w:val="00CF0986"/>
    <w:rsid w:val="00CF78D6"/>
    <w:rsid w:val="00CF7FB7"/>
    <w:rsid w:val="00D000C6"/>
    <w:rsid w:val="00D00E89"/>
    <w:rsid w:val="00D04A7A"/>
    <w:rsid w:val="00D148AE"/>
    <w:rsid w:val="00D14CED"/>
    <w:rsid w:val="00D21F20"/>
    <w:rsid w:val="00D2308D"/>
    <w:rsid w:val="00D32748"/>
    <w:rsid w:val="00D4190B"/>
    <w:rsid w:val="00D500D5"/>
    <w:rsid w:val="00D530A8"/>
    <w:rsid w:val="00D70942"/>
    <w:rsid w:val="00D7446F"/>
    <w:rsid w:val="00D7749D"/>
    <w:rsid w:val="00D81792"/>
    <w:rsid w:val="00D84764"/>
    <w:rsid w:val="00D868E7"/>
    <w:rsid w:val="00D921B0"/>
    <w:rsid w:val="00D923B7"/>
    <w:rsid w:val="00DA268A"/>
    <w:rsid w:val="00DB4C31"/>
    <w:rsid w:val="00DC172E"/>
    <w:rsid w:val="00DC52E6"/>
    <w:rsid w:val="00DD457D"/>
    <w:rsid w:val="00DD5222"/>
    <w:rsid w:val="00DD7E87"/>
    <w:rsid w:val="00DE31D8"/>
    <w:rsid w:val="00DE39A4"/>
    <w:rsid w:val="00DE47C8"/>
    <w:rsid w:val="00DE633D"/>
    <w:rsid w:val="00DF1DB9"/>
    <w:rsid w:val="00E010AF"/>
    <w:rsid w:val="00E018B7"/>
    <w:rsid w:val="00E04305"/>
    <w:rsid w:val="00E117AE"/>
    <w:rsid w:val="00E1183C"/>
    <w:rsid w:val="00E13059"/>
    <w:rsid w:val="00E14C61"/>
    <w:rsid w:val="00E27706"/>
    <w:rsid w:val="00E45A88"/>
    <w:rsid w:val="00E515F4"/>
    <w:rsid w:val="00E52661"/>
    <w:rsid w:val="00E602EC"/>
    <w:rsid w:val="00E661E8"/>
    <w:rsid w:val="00E669F4"/>
    <w:rsid w:val="00E67BB4"/>
    <w:rsid w:val="00E85449"/>
    <w:rsid w:val="00E873FD"/>
    <w:rsid w:val="00E875CC"/>
    <w:rsid w:val="00E90737"/>
    <w:rsid w:val="00EA0154"/>
    <w:rsid w:val="00EA084D"/>
    <w:rsid w:val="00EA2267"/>
    <w:rsid w:val="00EB5B65"/>
    <w:rsid w:val="00EF013A"/>
    <w:rsid w:val="00EF1853"/>
    <w:rsid w:val="00EF5641"/>
    <w:rsid w:val="00F128F7"/>
    <w:rsid w:val="00F14255"/>
    <w:rsid w:val="00F3248F"/>
    <w:rsid w:val="00F34C43"/>
    <w:rsid w:val="00F373D8"/>
    <w:rsid w:val="00F40F6B"/>
    <w:rsid w:val="00F42750"/>
    <w:rsid w:val="00F45391"/>
    <w:rsid w:val="00F54774"/>
    <w:rsid w:val="00F70BBE"/>
    <w:rsid w:val="00F75EB3"/>
    <w:rsid w:val="00F934BA"/>
    <w:rsid w:val="00F93E58"/>
    <w:rsid w:val="00F96A2F"/>
    <w:rsid w:val="00FA10C3"/>
    <w:rsid w:val="00FB3038"/>
    <w:rsid w:val="00FC6F0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F814"/>
  <w15:docId w15:val="{593AF864-5DD5-48DD-8016-C0F876B0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BEF"/>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7BEF"/>
  </w:style>
  <w:style w:type="paragraph" w:styleId="ListeParagraf">
    <w:name w:val="List Paragraph"/>
    <w:basedOn w:val="Normal"/>
    <w:link w:val="ListeParagrafChar"/>
    <w:uiPriority w:val="34"/>
    <w:qFormat/>
    <w:rsid w:val="00867BEF"/>
    <w:pPr>
      <w:ind w:left="720"/>
      <w:contextualSpacing/>
    </w:pPr>
  </w:style>
  <w:style w:type="character" w:customStyle="1" w:styleId="ListeParagrafChar">
    <w:name w:val="Liste Paragraf Char"/>
    <w:link w:val="ListeParagraf"/>
    <w:uiPriority w:val="34"/>
    <w:locked/>
    <w:rsid w:val="00867BEF"/>
  </w:style>
  <w:style w:type="table" w:styleId="TabloKlavuzu">
    <w:name w:val="Table Grid"/>
    <w:basedOn w:val="NormalTablo"/>
    <w:uiPriority w:val="39"/>
    <w:rsid w:val="0086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351B"/>
    <w:pPr>
      <w:autoSpaceDE w:val="0"/>
      <w:autoSpaceDN w:val="0"/>
      <w:adjustRightInd w:val="0"/>
    </w:pPr>
    <w:rPr>
      <w:rFonts w:ascii="Times New Roman" w:eastAsiaTheme="minorEastAsia"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771FD-AC31-43C5-8CEC-DFAC77B2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996</Words>
  <Characters>5681</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ÖZTÜRK</dc:creator>
  <cp:keywords/>
  <dc:description/>
  <cp:lastModifiedBy>ZAFER ÖZTÜRK</cp:lastModifiedBy>
  <cp:revision>58</cp:revision>
  <dcterms:created xsi:type="dcterms:W3CDTF">2020-02-19T17:28:00Z</dcterms:created>
  <dcterms:modified xsi:type="dcterms:W3CDTF">2020-10-28T11:25:00Z</dcterms:modified>
</cp:coreProperties>
</file>