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97"/>
        <w:gridCol w:w="4681"/>
        <w:gridCol w:w="1139"/>
        <w:gridCol w:w="850"/>
        <w:gridCol w:w="823"/>
      </w:tblGrid>
      <w:tr w:rsidR="00867BEF" w:rsidRPr="0056399E" w14:paraId="597F051B" w14:textId="77777777" w:rsidTr="00DD2E7E">
        <w:trPr>
          <w:trHeight w:val="194"/>
          <w:jc w:val="center"/>
        </w:trPr>
        <w:tc>
          <w:tcPr>
            <w:tcW w:w="2397" w:type="dxa"/>
            <w:shd w:val="clear" w:color="auto" w:fill="D9E2F3" w:themeFill="accent1" w:themeFillTint="33"/>
          </w:tcPr>
          <w:p w14:paraId="08E6C38E"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ADI</w:t>
            </w:r>
          </w:p>
        </w:tc>
        <w:tc>
          <w:tcPr>
            <w:tcW w:w="7493" w:type="dxa"/>
            <w:gridSpan w:val="4"/>
          </w:tcPr>
          <w:p w14:paraId="17E8CFF7" w14:textId="17C5B47C" w:rsidR="00867BEF" w:rsidRPr="0056399E" w:rsidRDefault="003E4ED0" w:rsidP="003B1FAC">
            <w:pPr>
              <w:spacing w:after="0" w:line="240" w:lineRule="auto"/>
              <w:contextualSpacing/>
              <w:jc w:val="both"/>
              <w:rPr>
                <w:rFonts w:ascii="Arial" w:eastAsia="Times New Roman" w:hAnsi="Arial" w:cs="Arial"/>
                <w:b/>
                <w:bCs/>
              </w:rPr>
            </w:pPr>
            <w:bookmarkStart w:id="0" w:name="_Hlk36569606"/>
            <w:r>
              <w:rPr>
                <w:rFonts w:ascii="Arial" w:eastAsia="Times New Roman" w:hAnsi="Arial" w:cs="Arial"/>
                <w:b/>
                <w:bCs/>
              </w:rPr>
              <w:t>GEÇİŞ KONTROL SİSTEMLERİ</w:t>
            </w:r>
            <w:bookmarkEnd w:id="0"/>
          </w:p>
        </w:tc>
      </w:tr>
      <w:tr w:rsidR="00867BEF" w:rsidRPr="0056399E" w14:paraId="6254AF6D" w14:textId="77777777" w:rsidTr="00DD2E7E">
        <w:trPr>
          <w:trHeight w:val="132"/>
          <w:jc w:val="center"/>
        </w:trPr>
        <w:tc>
          <w:tcPr>
            <w:tcW w:w="2397" w:type="dxa"/>
            <w:shd w:val="clear" w:color="auto" w:fill="D9E2F3" w:themeFill="accent1" w:themeFillTint="33"/>
          </w:tcPr>
          <w:p w14:paraId="78F3B67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SINIFI</w:t>
            </w:r>
          </w:p>
        </w:tc>
        <w:tc>
          <w:tcPr>
            <w:tcW w:w="7493" w:type="dxa"/>
            <w:gridSpan w:val="4"/>
          </w:tcPr>
          <w:p w14:paraId="38AD103C" w14:textId="45EF7827" w:rsidR="00867BEF" w:rsidRPr="0056399E" w:rsidRDefault="00AA4F8D" w:rsidP="003B1FAC">
            <w:pPr>
              <w:spacing w:after="0" w:line="240" w:lineRule="auto"/>
              <w:contextualSpacing/>
              <w:jc w:val="both"/>
              <w:rPr>
                <w:rFonts w:ascii="Arial" w:eastAsia="Times New Roman" w:hAnsi="Arial" w:cs="Arial"/>
                <w:b/>
                <w:bCs/>
              </w:rPr>
            </w:pPr>
            <w:r>
              <w:rPr>
                <w:rFonts w:ascii="Arial" w:eastAsia="Times New Roman" w:hAnsi="Arial" w:cs="Arial"/>
                <w:b/>
                <w:bCs/>
              </w:rPr>
              <w:t>11</w:t>
            </w:r>
            <w:r w:rsidR="00D375FD">
              <w:rPr>
                <w:rFonts w:ascii="Arial" w:eastAsia="Times New Roman" w:hAnsi="Arial" w:cs="Arial"/>
                <w:b/>
                <w:bCs/>
              </w:rPr>
              <w:t xml:space="preserve">. ve </w:t>
            </w:r>
            <w:r w:rsidR="003738EB">
              <w:rPr>
                <w:rFonts w:ascii="Arial" w:eastAsia="Times New Roman" w:hAnsi="Arial" w:cs="Arial"/>
                <w:b/>
                <w:bCs/>
              </w:rPr>
              <w:t>12</w:t>
            </w:r>
            <w:r w:rsidR="00A41F40">
              <w:rPr>
                <w:rFonts w:ascii="Arial" w:eastAsia="Times New Roman" w:hAnsi="Arial" w:cs="Arial"/>
                <w:b/>
                <w:bCs/>
              </w:rPr>
              <w:t>.</w:t>
            </w:r>
            <w:r w:rsidR="00867BEF" w:rsidRPr="0056399E">
              <w:rPr>
                <w:rFonts w:ascii="Arial" w:eastAsia="Times New Roman" w:hAnsi="Arial" w:cs="Arial"/>
                <w:b/>
                <w:bCs/>
              </w:rPr>
              <w:t xml:space="preserve"> Sınıf </w:t>
            </w:r>
          </w:p>
        </w:tc>
      </w:tr>
      <w:tr w:rsidR="00867BEF" w:rsidRPr="0056399E" w14:paraId="0B256EE0" w14:textId="77777777" w:rsidTr="00DD2E7E">
        <w:trPr>
          <w:trHeight w:val="80"/>
          <w:jc w:val="center"/>
        </w:trPr>
        <w:tc>
          <w:tcPr>
            <w:tcW w:w="2397" w:type="dxa"/>
            <w:shd w:val="clear" w:color="auto" w:fill="D9E2F3" w:themeFill="accent1" w:themeFillTint="33"/>
          </w:tcPr>
          <w:p w14:paraId="65DADC6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SÜRESİ</w:t>
            </w:r>
          </w:p>
        </w:tc>
        <w:tc>
          <w:tcPr>
            <w:tcW w:w="7493" w:type="dxa"/>
            <w:gridSpan w:val="4"/>
          </w:tcPr>
          <w:p w14:paraId="1847877C" w14:textId="49DDAB7D" w:rsidR="00867BEF" w:rsidRPr="0056399E" w:rsidRDefault="00867BEF"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7F73FE">
              <w:rPr>
                <w:rFonts w:ascii="Arial" w:eastAsia="Times New Roman" w:hAnsi="Arial" w:cs="Arial"/>
                <w:b/>
                <w:bCs/>
              </w:rPr>
              <w:t>4</w:t>
            </w:r>
            <w:r w:rsidRPr="0056399E">
              <w:rPr>
                <w:rFonts w:ascii="Arial" w:eastAsia="Times New Roman" w:hAnsi="Arial" w:cs="Arial"/>
                <w:b/>
                <w:bCs/>
              </w:rPr>
              <w:t xml:space="preserve"> Ders Saati</w:t>
            </w:r>
          </w:p>
        </w:tc>
      </w:tr>
      <w:tr w:rsidR="00867BEF" w:rsidRPr="0056399E" w14:paraId="0A68E73B" w14:textId="77777777" w:rsidTr="00DD2E7E">
        <w:trPr>
          <w:trHeight w:val="297"/>
          <w:jc w:val="center"/>
        </w:trPr>
        <w:tc>
          <w:tcPr>
            <w:tcW w:w="2397" w:type="dxa"/>
            <w:shd w:val="clear" w:color="auto" w:fill="D9E2F3" w:themeFill="accent1" w:themeFillTint="33"/>
          </w:tcPr>
          <w:p w14:paraId="361B3E26"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AMACI</w:t>
            </w:r>
          </w:p>
        </w:tc>
        <w:tc>
          <w:tcPr>
            <w:tcW w:w="7493" w:type="dxa"/>
            <w:gridSpan w:val="4"/>
          </w:tcPr>
          <w:p w14:paraId="4E2C092D" w14:textId="08770195" w:rsidR="00867BEF" w:rsidRPr="0056399E" w:rsidRDefault="00D375FD" w:rsidP="003B1FAC">
            <w:pPr>
              <w:pStyle w:val="AralkYok"/>
              <w:contextualSpacing/>
              <w:jc w:val="both"/>
              <w:rPr>
                <w:rFonts w:ascii="Arial" w:hAnsi="Arial" w:cs="Arial"/>
                <w:b/>
              </w:rPr>
            </w:pPr>
            <w:r w:rsidRPr="00D375FD">
              <w:rPr>
                <w:rFonts w:ascii="Arial" w:hAnsi="Arial" w:cs="Arial"/>
              </w:rPr>
              <w:t>Bu derste öğrenciye; iş sağlığı ve güvenliği önlemlerini alarak geçiş kontrol sistemlerini kurma ile ilgili bilgi ve becerilerin kazandırılması amaçlanmaktadır.</w:t>
            </w:r>
          </w:p>
        </w:tc>
      </w:tr>
      <w:tr w:rsidR="00867BEF" w:rsidRPr="0056399E" w14:paraId="3F8908C9" w14:textId="77777777" w:rsidTr="00DD2E7E">
        <w:trPr>
          <w:trHeight w:val="319"/>
          <w:jc w:val="center"/>
        </w:trPr>
        <w:tc>
          <w:tcPr>
            <w:tcW w:w="2397" w:type="dxa"/>
            <w:shd w:val="clear" w:color="auto" w:fill="D9E2F3" w:themeFill="accent1" w:themeFillTint="33"/>
          </w:tcPr>
          <w:p w14:paraId="757B7AC7"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93" w:type="dxa"/>
            <w:gridSpan w:val="4"/>
          </w:tcPr>
          <w:p w14:paraId="7CE0AC54" w14:textId="6B696E56" w:rsidR="00F925AF" w:rsidRDefault="00FD71EF"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G</w:t>
            </w:r>
            <w:r w:rsidRPr="00FD71EF">
              <w:rPr>
                <w:rFonts w:ascii="Arial" w:eastAsia="Calibri" w:hAnsi="Arial" w:cs="Arial"/>
              </w:rPr>
              <w:t>eçiş kontrol sistemleri</w:t>
            </w:r>
            <w:r>
              <w:rPr>
                <w:rFonts w:ascii="Arial" w:eastAsia="Calibri" w:hAnsi="Arial" w:cs="Arial"/>
              </w:rPr>
              <w:t>nin</w:t>
            </w:r>
            <w:r w:rsidRPr="00FD71EF">
              <w:rPr>
                <w:rFonts w:ascii="Arial" w:eastAsia="Calibri" w:hAnsi="Arial" w:cs="Arial"/>
              </w:rPr>
              <w:t xml:space="preserve"> cihaz ayarlarını yapar.</w:t>
            </w:r>
          </w:p>
          <w:p w14:paraId="1D2214EA" w14:textId="71F23C7D" w:rsidR="00FD71EF" w:rsidRPr="00B30D18" w:rsidRDefault="00FD71EF" w:rsidP="00B30D18">
            <w:pPr>
              <w:pStyle w:val="ListeParagraf"/>
              <w:numPr>
                <w:ilvl w:val="0"/>
                <w:numId w:val="1"/>
              </w:numPr>
              <w:spacing w:after="0" w:line="240" w:lineRule="auto"/>
              <w:ind w:left="469" w:hanging="425"/>
              <w:jc w:val="both"/>
              <w:rPr>
                <w:rFonts w:ascii="Arial" w:eastAsia="Calibri" w:hAnsi="Arial" w:cs="Arial"/>
              </w:rPr>
            </w:pPr>
            <w:r>
              <w:rPr>
                <w:rFonts w:ascii="Arial" w:eastAsia="Calibri" w:hAnsi="Arial" w:cs="Arial"/>
              </w:rPr>
              <w:t>G</w:t>
            </w:r>
            <w:r w:rsidRPr="00FD71EF">
              <w:rPr>
                <w:rFonts w:ascii="Arial" w:eastAsia="Calibri" w:hAnsi="Arial" w:cs="Arial"/>
              </w:rPr>
              <w:t>eçiş kontrol sistemleri</w:t>
            </w:r>
            <w:r>
              <w:rPr>
                <w:rFonts w:ascii="Arial" w:eastAsia="Calibri" w:hAnsi="Arial" w:cs="Arial"/>
              </w:rPr>
              <w:t>nin</w:t>
            </w:r>
            <w:r w:rsidRPr="00FD71EF">
              <w:rPr>
                <w:rFonts w:ascii="Arial" w:eastAsia="Calibri" w:hAnsi="Arial" w:cs="Arial"/>
              </w:rPr>
              <w:t xml:space="preserve"> panel kurulumunu yapar.</w:t>
            </w:r>
          </w:p>
        </w:tc>
      </w:tr>
      <w:tr w:rsidR="00867BEF" w:rsidRPr="0056399E" w14:paraId="29A17D69" w14:textId="77777777" w:rsidTr="00DD2E7E">
        <w:trPr>
          <w:trHeight w:val="533"/>
          <w:jc w:val="center"/>
        </w:trPr>
        <w:tc>
          <w:tcPr>
            <w:tcW w:w="2397" w:type="dxa"/>
            <w:shd w:val="clear" w:color="auto" w:fill="D9E2F3" w:themeFill="accent1" w:themeFillTint="33"/>
          </w:tcPr>
          <w:p w14:paraId="0722CE35" w14:textId="77777777" w:rsidR="00867BEF" w:rsidRPr="0056399E" w:rsidRDefault="00867BEF" w:rsidP="003B1FAC">
            <w:pPr>
              <w:pStyle w:val="AralkYok"/>
              <w:contextualSpacing/>
              <w:rPr>
                <w:rFonts w:ascii="Arial" w:hAnsi="Arial" w:cs="Arial"/>
                <w:b/>
              </w:rPr>
            </w:pPr>
            <w:r w:rsidRPr="0056399E">
              <w:rPr>
                <w:rFonts w:ascii="Arial" w:hAnsi="Arial" w:cs="Arial"/>
                <w:b/>
              </w:rPr>
              <w:t>EĞİTİM-ÖĞRETİM ORTAM VE DONANIMI</w:t>
            </w:r>
          </w:p>
        </w:tc>
        <w:tc>
          <w:tcPr>
            <w:tcW w:w="7493" w:type="dxa"/>
            <w:gridSpan w:val="4"/>
          </w:tcPr>
          <w:p w14:paraId="5D4D69CB" w14:textId="2BACE153" w:rsidR="00867BEF" w:rsidRPr="0056399E" w:rsidRDefault="00867BEF" w:rsidP="003B1FAC">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DD1D5F">
              <w:rPr>
                <w:rFonts w:ascii="Arial" w:hAnsi="Arial" w:cs="Arial"/>
              </w:rPr>
              <w:t>Güvenlik</w:t>
            </w:r>
            <w:r w:rsidR="00CD107C">
              <w:rPr>
                <w:rFonts w:ascii="Arial" w:hAnsi="Arial" w:cs="Arial"/>
              </w:rPr>
              <w:t xml:space="preserve"> Sistemleri</w:t>
            </w:r>
            <w:r>
              <w:rPr>
                <w:rFonts w:ascii="Arial" w:hAnsi="Arial" w:cs="Arial"/>
              </w:rPr>
              <w:t xml:space="preserve"> Atölyesi</w:t>
            </w:r>
          </w:p>
          <w:p w14:paraId="7DE086D4" w14:textId="1A299F21" w:rsidR="00867BEF" w:rsidRPr="0056399E" w:rsidRDefault="00867BEF" w:rsidP="00572AEA">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66670A">
              <w:rPr>
                <w:rFonts w:ascii="Arial" w:hAnsi="Arial" w:cs="Arial"/>
              </w:rPr>
              <w:t>geçiş kontrol sistemleri, kataloglar, el aletleri, ölçü aletleri vb.</w:t>
            </w:r>
          </w:p>
        </w:tc>
      </w:tr>
      <w:tr w:rsidR="00867BEF" w:rsidRPr="0056399E" w14:paraId="0E51412A" w14:textId="77777777" w:rsidTr="00DD2E7E">
        <w:trPr>
          <w:trHeight w:val="957"/>
          <w:jc w:val="center"/>
        </w:trPr>
        <w:tc>
          <w:tcPr>
            <w:tcW w:w="2397" w:type="dxa"/>
            <w:shd w:val="clear" w:color="auto" w:fill="D9E2F3" w:themeFill="accent1" w:themeFillTint="33"/>
          </w:tcPr>
          <w:p w14:paraId="3354EB81" w14:textId="77777777" w:rsidR="00867BEF" w:rsidRPr="0056399E" w:rsidRDefault="00867BEF" w:rsidP="003B1FAC">
            <w:pPr>
              <w:pStyle w:val="AralkYok"/>
              <w:contextualSpacing/>
              <w:rPr>
                <w:rFonts w:ascii="Arial" w:hAnsi="Arial" w:cs="Arial"/>
                <w:b/>
              </w:rPr>
            </w:pPr>
            <w:r w:rsidRPr="0056399E">
              <w:rPr>
                <w:rFonts w:ascii="Arial" w:hAnsi="Arial" w:cs="Arial"/>
                <w:b/>
              </w:rPr>
              <w:t>ÖLÇME VE DEĞERLENDİRME</w:t>
            </w:r>
          </w:p>
        </w:tc>
        <w:tc>
          <w:tcPr>
            <w:tcW w:w="7493" w:type="dxa"/>
            <w:gridSpan w:val="4"/>
          </w:tcPr>
          <w:p w14:paraId="5BDB7CD8" w14:textId="77777777" w:rsidR="00867BEF" w:rsidRPr="0056399E" w:rsidRDefault="00867BEF" w:rsidP="003B1FAC">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B77247" w:rsidRPr="0056399E" w14:paraId="35733141" w14:textId="77777777" w:rsidTr="00B77247">
        <w:trPr>
          <w:trHeight w:val="555"/>
          <w:jc w:val="center"/>
        </w:trPr>
        <w:tc>
          <w:tcPr>
            <w:tcW w:w="2397" w:type="dxa"/>
            <w:vMerge w:val="restart"/>
            <w:shd w:val="clear" w:color="auto" w:fill="D9E2F3" w:themeFill="accent1" w:themeFillTint="33"/>
          </w:tcPr>
          <w:p w14:paraId="5E3DA1CD" w14:textId="77777777" w:rsidR="00B77247" w:rsidRPr="0056399E" w:rsidRDefault="00B77247" w:rsidP="003B1FAC">
            <w:pPr>
              <w:pStyle w:val="AralkYok"/>
              <w:rPr>
                <w:rFonts w:ascii="Arial" w:hAnsi="Arial" w:cs="Arial"/>
                <w:b/>
              </w:rPr>
            </w:pPr>
            <w:r w:rsidRPr="00B66BF8">
              <w:rPr>
                <w:rFonts w:ascii="Arial" w:hAnsi="Arial" w:cs="Arial"/>
                <w:b/>
              </w:rPr>
              <w:t>KAZANIM SAYISI VE SÜRE TABLOSU</w:t>
            </w:r>
          </w:p>
        </w:tc>
        <w:tc>
          <w:tcPr>
            <w:tcW w:w="4681" w:type="dxa"/>
            <w:vAlign w:val="center"/>
          </w:tcPr>
          <w:p w14:paraId="7D75227D"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14:paraId="11B920A1"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850" w:type="dxa"/>
            <w:vAlign w:val="center"/>
          </w:tcPr>
          <w:p w14:paraId="062586DA"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823" w:type="dxa"/>
            <w:vAlign w:val="center"/>
          </w:tcPr>
          <w:p w14:paraId="68B2FBCF" w14:textId="77777777" w:rsidR="00B77247" w:rsidRPr="0056399E" w:rsidRDefault="00B77247" w:rsidP="003B1FAC">
            <w:pPr>
              <w:spacing w:after="0" w:line="240" w:lineRule="auto"/>
              <w:jc w:val="center"/>
              <w:rPr>
                <w:rFonts w:ascii="Arial" w:hAnsi="Arial" w:cs="Arial"/>
                <w:b/>
                <w:sz w:val="20"/>
                <w:szCs w:val="20"/>
              </w:rPr>
            </w:pPr>
            <w:r w:rsidRPr="0056399E">
              <w:rPr>
                <w:rFonts w:ascii="Arial" w:hAnsi="Arial" w:cs="Arial"/>
                <w:b/>
                <w:sz w:val="20"/>
                <w:szCs w:val="20"/>
              </w:rPr>
              <w:t>ORAN (%)</w:t>
            </w:r>
          </w:p>
        </w:tc>
      </w:tr>
      <w:tr w:rsidR="00B77247" w:rsidRPr="0056399E" w14:paraId="1AC24FD2" w14:textId="77777777" w:rsidTr="00B77247">
        <w:trPr>
          <w:trHeight w:val="93"/>
          <w:jc w:val="center"/>
        </w:trPr>
        <w:tc>
          <w:tcPr>
            <w:tcW w:w="2397" w:type="dxa"/>
            <w:vMerge/>
            <w:shd w:val="clear" w:color="auto" w:fill="D9E2F3" w:themeFill="accent1" w:themeFillTint="33"/>
          </w:tcPr>
          <w:p w14:paraId="1F356A86" w14:textId="77777777" w:rsidR="00B77247" w:rsidRPr="0056399E" w:rsidRDefault="00B77247" w:rsidP="008E05DD">
            <w:pPr>
              <w:spacing w:after="0" w:line="240" w:lineRule="auto"/>
              <w:jc w:val="center"/>
              <w:rPr>
                <w:rFonts w:ascii="Arial" w:hAnsi="Arial" w:cs="Arial"/>
              </w:rPr>
            </w:pPr>
          </w:p>
        </w:tc>
        <w:tc>
          <w:tcPr>
            <w:tcW w:w="4681" w:type="dxa"/>
            <w:vAlign w:val="center"/>
          </w:tcPr>
          <w:p w14:paraId="5F445D56" w14:textId="1DA7B8BA" w:rsidR="00B77247" w:rsidRPr="008E05DD" w:rsidRDefault="00F8252F" w:rsidP="008E05DD">
            <w:pPr>
              <w:spacing w:after="0" w:line="240" w:lineRule="auto"/>
              <w:rPr>
                <w:rFonts w:ascii="Arial" w:hAnsi="Arial" w:cs="Arial"/>
                <w:b/>
                <w:bCs/>
                <w:sz w:val="20"/>
                <w:szCs w:val="20"/>
              </w:rPr>
            </w:pPr>
            <w:r>
              <w:rPr>
                <w:rFonts w:ascii="Arial" w:hAnsi="Arial" w:cs="Arial"/>
                <w:b/>
                <w:bCs/>
                <w:sz w:val="20"/>
                <w:szCs w:val="20"/>
              </w:rPr>
              <w:t>GEÇİŞ KONTROL SİSTEMLERİ VE CİHAZLARI</w:t>
            </w:r>
          </w:p>
        </w:tc>
        <w:tc>
          <w:tcPr>
            <w:tcW w:w="1139" w:type="dxa"/>
            <w:vAlign w:val="center"/>
          </w:tcPr>
          <w:p w14:paraId="5CBD9118" w14:textId="4247F7A6" w:rsidR="00B77247" w:rsidRPr="0056399E" w:rsidRDefault="00FA0FA1"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6F74324A" w14:textId="11F18E08" w:rsidR="00B77247" w:rsidRPr="0056399E" w:rsidRDefault="00867A73" w:rsidP="008E05DD">
            <w:pPr>
              <w:spacing w:after="0" w:line="240" w:lineRule="auto"/>
              <w:jc w:val="center"/>
              <w:rPr>
                <w:rFonts w:ascii="Arial" w:hAnsi="Arial" w:cs="Arial"/>
                <w:sz w:val="20"/>
                <w:szCs w:val="20"/>
              </w:rPr>
            </w:pPr>
            <w:r>
              <w:rPr>
                <w:rFonts w:ascii="Arial" w:hAnsi="Arial" w:cs="Arial"/>
                <w:sz w:val="20"/>
                <w:szCs w:val="20"/>
              </w:rPr>
              <w:t>48</w:t>
            </w:r>
          </w:p>
        </w:tc>
        <w:tc>
          <w:tcPr>
            <w:tcW w:w="823" w:type="dxa"/>
            <w:vAlign w:val="center"/>
          </w:tcPr>
          <w:p w14:paraId="57BA224A" w14:textId="0FE77B49" w:rsidR="00B77247" w:rsidRPr="0056399E" w:rsidRDefault="00302B50" w:rsidP="008E05DD">
            <w:pPr>
              <w:spacing w:after="0" w:line="240" w:lineRule="auto"/>
              <w:jc w:val="center"/>
              <w:rPr>
                <w:rFonts w:ascii="Arial" w:hAnsi="Arial" w:cs="Arial"/>
                <w:sz w:val="20"/>
                <w:szCs w:val="20"/>
              </w:rPr>
            </w:pPr>
            <w:r>
              <w:rPr>
                <w:rFonts w:ascii="Arial" w:hAnsi="Arial" w:cs="Arial"/>
                <w:sz w:val="20"/>
                <w:szCs w:val="20"/>
              </w:rPr>
              <w:t>33,33</w:t>
            </w:r>
          </w:p>
        </w:tc>
      </w:tr>
      <w:tr w:rsidR="00B77247" w:rsidRPr="0056399E" w14:paraId="1522AEF8" w14:textId="77777777" w:rsidTr="00B77247">
        <w:trPr>
          <w:trHeight w:val="69"/>
          <w:jc w:val="center"/>
        </w:trPr>
        <w:tc>
          <w:tcPr>
            <w:tcW w:w="2397" w:type="dxa"/>
            <w:vMerge/>
            <w:shd w:val="clear" w:color="auto" w:fill="D9E2F3" w:themeFill="accent1" w:themeFillTint="33"/>
          </w:tcPr>
          <w:p w14:paraId="2B7CE416" w14:textId="77777777" w:rsidR="00B77247" w:rsidRPr="0056399E" w:rsidRDefault="00B77247" w:rsidP="008E05DD">
            <w:pPr>
              <w:spacing w:after="0" w:line="240" w:lineRule="auto"/>
              <w:rPr>
                <w:rFonts w:ascii="Arial" w:hAnsi="Arial" w:cs="Arial"/>
              </w:rPr>
            </w:pPr>
          </w:p>
        </w:tc>
        <w:tc>
          <w:tcPr>
            <w:tcW w:w="4681" w:type="dxa"/>
            <w:vAlign w:val="center"/>
          </w:tcPr>
          <w:p w14:paraId="7146EDB1" w14:textId="38D77E2C" w:rsidR="00B77247" w:rsidRPr="008E05DD" w:rsidRDefault="00F8252F" w:rsidP="008E05DD">
            <w:pPr>
              <w:spacing w:after="0" w:line="240" w:lineRule="auto"/>
              <w:rPr>
                <w:rFonts w:ascii="Arial" w:hAnsi="Arial" w:cs="Arial"/>
                <w:b/>
                <w:bCs/>
                <w:sz w:val="20"/>
                <w:szCs w:val="20"/>
              </w:rPr>
            </w:pPr>
            <w:r>
              <w:rPr>
                <w:rFonts w:ascii="Arial" w:hAnsi="Arial" w:cs="Arial"/>
                <w:b/>
                <w:bCs/>
                <w:sz w:val="20"/>
                <w:szCs w:val="20"/>
              </w:rPr>
              <w:t>GEÇİŞ KONTROL SİSTEMLERİ PANEL KURULUMU</w:t>
            </w:r>
          </w:p>
        </w:tc>
        <w:tc>
          <w:tcPr>
            <w:tcW w:w="1139" w:type="dxa"/>
            <w:vAlign w:val="center"/>
          </w:tcPr>
          <w:p w14:paraId="49198700" w14:textId="4C4A1A3A" w:rsidR="00B77247" w:rsidRPr="0056399E" w:rsidRDefault="00FA0FA1" w:rsidP="008E05DD">
            <w:pPr>
              <w:spacing w:after="0" w:line="240" w:lineRule="auto"/>
              <w:jc w:val="center"/>
              <w:rPr>
                <w:rFonts w:ascii="Arial" w:hAnsi="Arial" w:cs="Arial"/>
                <w:sz w:val="20"/>
                <w:szCs w:val="20"/>
              </w:rPr>
            </w:pPr>
            <w:r>
              <w:rPr>
                <w:rFonts w:ascii="Arial" w:hAnsi="Arial" w:cs="Arial"/>
                <w:sz w:val="20"/>
                <w:szCs w:val="20"/>
              </w:rPr>
              <w:t>4</w:t>
            </w:r>
          </w:p>
        </w:tc>
        <w:tc>
          <w:tcPr>
            <w:tcW w:w="850" w:type="dxa"/>
            <w:vAlign w:val="center"/>
          </w:tcPr>
          <w:p w14:paraId="735CF3D2" w14:textId="34B957C8" w:rsidR="00B77247" w:rsidRPr="0056399E" w:rsidRDefault="00867A73" w:rsidP="008E05DD">
            <w:pPr>
              <w:spacing w:after="0" w:line="240" w:lineRule="auto"/>
              <w:jc w:val="center"/>
              <w:rPr>
                <w:rFonts w:ascii="Arial" w:hAnsi="Arial" w:cs="Arial"/>
                <w:sz w:val="20"/>
                <w:szCs w:val="20"/>
              </w:rPr>
            </w:pPr>
            <w:r>
              <w:rPr>
                <w:rFonts w:ascii="Arial" w:hAnsi="Arial" w:cs="Arial"/>
                <w:sz w:val="20"/>
                <w:szCs w:val="20"/>
              </w:rPr>
              <w:t>96</w:t>
            </w:r>
          </w:p>
        </w:tc>
        <w:tc>
          <w:tcPr>
            <w:tcW w:w="823" w:type="dxa"/>
            <w:vAlign w:val="center"/>
          </w:tcPr>
          <w:p w14:paraId="5002C3E9" w14:textId="60978566" w:rsidR="00B77247" w:rsidRPr="0056399E" w:rsidRDefault="00302B50" w:rsidP="008E05DD">
            <w:pPr>
              <w:spacing w:after="0" w:line="240" w:lineRule="auto"/>
              <w:jc w:val="center"/>
              <w:rPr>
                <w:rFonts w:ascii="Arial" w:hAnsi="Arial" w:cs="Arial"/>
                <w:sz w:val="20"/>
                <w:szCs w:val="20"/>
              </w:rPr>
            </w:pPr>
            <w:r>
              <w:rPr>
                <w:rFonts w:ascii="Arial" w:hAnsi="Arial" w:cs="Arial"/>
                <w:sz w:val="20"/>
                <w:szCs w:val="20"/>
              </w:rPr>
              <w:t>66,66</w:t>
            </w:r>
          </w:p>
        </w:tc>
      </w:tr>
      <w:tr w:rsidR="00867BEF" w:rsidRPr="0056399E" w14:paraId="2A8B438A" w14:textId="77777777" w:rsidTr="00B77247">
        <w:trPr>
          <w:trHeight w:val="165"/>
          <w:jc w:val="center"/>
        </w:trPr>
        <w:tc>
          <w:tcPr>
            <w:tcW w:w="7078" w:type="dxa"/>
            <w:gridSpan w:val="2"/>
          </w:tcPr>
          <w:p w14:paraId="3F2B5E31" w14:textId="77777777" w:rsidR="00867BEF" w:rsidRPr="0056399E" w:rsidRDefault="00867BEF" w:rsidP="003B1FAC">
            <w:pPr>
              <w:spacing w:after="0" w:line="240" w:lineRule="auto"/>
              <w:rPr>
                <w:rFonts w:ascii="Arial" w:hAnsi="Arial" w:cs="Arial"/>
                <w:b/>
                <w:sz w:val="20"/>
                <w:szCs w:val="20"/>
              </w:rPr>
            </w:pPr>
            <w:r w:rsidRPr="0056399E">
              <w:rPr>
                <w:rFonts w:ascii="Arial" w:hAnsi="Arial" w:cs="Arial"/>
                <w:b/>
                <w:sz w:val="20"/>
                <w:szCs w:val="20"/>
              </w:rPr>
              <w:t>TOPLAM</w:t>
            </w:r>
          </w:p>
        </w:tc>
        <w:tc>
          <w:tcPr>
            <w:tcW w:w="1139" w:type="dxa"/>
          </w:tcPr>
          <w:p w14:paraId="7DC96426" w14:textId="2463D964" w:rsidR="00867BEF" w:rsidRPr="0056399E" w:rsidRDefault="00FA0FA1" w:rsidP="003B1FAC">
            <w:pPr>
              <w:spacing w:after="0" w:line="240" w:lineRule="auto"/>
              <w:jc w:val="center"/>
              <w:rPr>
                <w:rFonts w:ascii="Arial" w:hAnsi="Arial" w:cs="Arial"/>
                <w:b/>
                <w:sz w:val="20"/>
                <w:szCs w:val="20"/>
              </w:rPr>
            </w:pPr>
            <w:r>
              <w:rPr>
                <w:rFonts w:ascii="Arial" w:hAnsi="Arial" w:cs="Arial"/>
                <w:b/>
                <w:sz w:val="20"/>
                <w:szCs w:val="20"/>
              </w:rPr>
              <w:t>6</w:t>
            </w:r>
          </w:p>
        </w:tc>
        <w:tc>
          <w:tcPr>
            <w:tcW w:w="850" w:type="dxa"/>
          </w:tcPr>
          <w:p w14:paraId="32140AA7" w14:textId="4D9DBBB1" w:rsidR="00867BEF" w:rsidRPr="0056399E" w:rsidRDefault="00302B50" w:rsidP="003B1FAC">
            <w:pPr>
              <w:spacing w:after="0" w:line="240" w:lineRule="auto"/>
              <w:jc w:val="center"/>
              <w:rPr>
                <w:rFonts w:ascii="Arial" w:hAnsi="Arial" w:cs="Arial"/>
                <w:b/>
                <w:sz w:val="20"/>
                <w:szCs w:val="20"/>
              </w:rPr>
            </w:pPr>
            <w:r>
              <w:rPr>
                <w:rFonts w:ascii="Arial" w:hAnsi="Arial" w:cs="Arial"/>
                <w:b/>
                <w:sz w:val="20"/>
                <w:szCs w:val="20"/>
              </w:rPr>
              <w:t>144</w:t>
            </w:r>
          </w:p>
        </w:tc>
        <w:tc>
          <w:tcPr>
            <w:tcW w:w="823" w:type="dxa"/>
          </w:tcPr>
          <w:p w14:paraId="45E98475" w14:textId="77777777" w:rsidR="00867BEF" w:rsidRPr="0056399E" w:rsidRDefault="00867BEF" w:rsidP="003B1FAC">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867BEF">
      <w:pPr>
        <w:jc w:val="center"/>
        <w:rPr>
          <w:rFonts w:ascii="Arial" w:hAnsi="Arial" w:cs="Arial"/>
          <w:b/>
          <w:sz w:val="24"/>
        </w:rPr>
      </w:pPr>
    </w:p>
    <w:p w14:paraId="20987D6A" w14:textId="77777777" w:rsidR="00867BEF" w:rsidRPr="0056399E" w:rsidRDefault="00867BEF" w:rsidP="00867BEF">
      <w:pPr>
        <w:jc w:val="center"/>
        <w:rPr>
          <w:rFonts w:ascii="Arial" w:hAnsi="Arial" w:cs="Arial"/>
          <w:b/>
          <w:sz w:val="24"/>
        </w:rPr>
      </w:pPr>
    </w:p>
    <w:p w14:paraId="1510086D" w14:textId="5C7229E7" w:rsidR="00867BEF" w:rsidRDefault="00867BEF" w:rsidP="00867BEF">
      <w:pPr>
        <w:jc w:val="center"/>
        <w:rPr>
          <w:rFonts w:ascii="Arial" w:hAnsi="Arial" w:cs="Arial"/>
          <w:b/>
          <w:sz w:val="24"/>
        </w:rPr>
      </w:pPr>
    </w:p>
    <w:p w14:paraId="22BE75B6" w14:textId="7FB68514" w:rsidR="00EC3FCC" w:rsidRDefault="00EC3FCC" w:rsidP="00867BEF">
      <w:pPr>
        <w:jc w:val="center"/>
        <w:rPr>
          <w:rFonts w:ascii="Arial" w:hAnsi="Arial" w:cs="Arial"/>
          <w:b/>
          <w:sz w:val="24"/>
        </w:rPr>
      </w:pPr>
    </w:p>
    <w:p w14:paraId="181C58CA" w14:textId="1286EF10" w:rsidR="00EC3FCC" w:rsidRDefault="00EC3FCC" w:rsidP="00867BEF">
      <w:pPr>
        <w:jc w:val="center"/>
        <w:rPr>
          <w:rFonts w:ascii="Arial" w:hAnsi="Arial" w:cs="Arial"/>
          <w:b/>
          <w:sz w:val="24"/>
        </w:rPr>
      </w:pPr>
    </w:p>
    <w:p w14:paraId="5D8DFCB2" w14:textId="2B24283C" w:rsidR="00EC3FCC" w:rsidRDefault="00EC3FCC" w:rsidP="00867BEF">
      <w:pPr>
        <w:jc w:val="center"/>
        <w:rPr>
          <w:rFonts w:ascii="Arial" w:hAnsi="Arial" w:cs="Arial"/>
          <w:b/>
          <w:sz w:val="24"/>
        </w:rPr>
      </w:pPr>
    </w:p>
    <w:p w14:paraId="25284B08" w14:textId="15D34574" w:rsidR="00EC3FCC" w:rsidRDefault="00EC3FCC" w:rsidP="00867BEF">
      <w:pPr>
        <w:jc w:val="center"/>
        <w:rPr>
          <w:rFonts w:ascii="Arial" w:hAnsi="Arial" w:cs="Arial"/>
          <w:b/>
          <w:sz w:val="24"/>
        </w:rPr>
      </w:pPr>
    </w:p>
    <w:p w14:paraId="651C3AEC" w14:textId="3071BA7C" w:rsidR="00EC3FCC" w:rsidRDefault="00EC3FCC" w:rsidP="00867BEF">
      <w:pPr>
        <w:jc w:val="center"/>
        <w:rPr>
          <w:rFonts w:ascii="Arial" w:hAnsi="Arial" w:cs="Arial"/>
          <w:b/>
          <w:sz w:val="24"/>
        </w:rPr>
      </w:pPr>
    </w:p>
    <w:p w14:paraId="160BFA85" w14:textId="64968121" w:rsidR="00664B6C" w:rsidRDefault="00664B6C" w:rsidP="00867BEF">
      <w:pPr>
        <w:jc w:val="center"/>
        <w:rPr>
          <w:rFonts w:ascii="Arial" w:hAnsi="Arial" w:cs="Arial"/>
          <w:b/>
          <w:sz w:val="24"/>
        </w:rPr>
      </w:pPr>
    </w:p>
    <w:p w14:paraId="7CE4AD65" w14:textId="34F63286" w:rsidR="00664B6C" w:rsidRDefault="00664B6C" w:rsidP="00867BEF">
      <w:pPr>
        <w:jc w:val="center"/>
        <w:rPr>
          <w:rFonts w:ascii="Arial" w:hAnsi="Arial" w:cs="Arial"/>
          <w:b/>
          <w:sz w:val="24"/>
        </w:rPr>
      </w:pPr>
    </w:p>
    <w:p w14:paraId="63FCFEBE" w14:textId="7BC5A479" w:rsidR="00F8252F" w:rsidRDefault="00F8252F" w:rsidP="00867BEF">
      <w:pPr>
        <w:jc w:val="center"/>
        <w:rPr>
          <w:rFonts w:ascii="Arial" w:hAnsi="Arial" w:cs="Arial"/>
          <w:b/>
          <w:sz w:val="24"/>
        </w:rPr>
      </w:pPr>
    </w:p>
    <w:p w14:paraId="6843B3E9" w14:textId="0859D886" w:rsidR="00F8252F" w:rsidRDefault="00F8252F" w:rsidP="00867BEF">
      <w:pPr>
        <w:jc w:val="center"/>
        <w:rPr>
          <w:rFonts w:ascii="Arial" w:hAnsi="Arial" w:cs="Arial"/>
          <w:b/>
          <w:sz w:val="24"/>
        </w:rPr>
      </w:pPr>
    </w:p>
    <w:p w14:paraId="79D44F36" w14:textId="60EFD635" w:rsidR="00F8252F" w:rsidRDefault="00F8252F" w:rsidP="00867BEF">
      <w:pPr>
        <w:jc w:val="center"/>
        <w:rPr>
          <w:rFonts w:ascii="Arial" w:hAnsi="Arial" w:cs="Arial"/>
          <w:b/>
          <w:sz w:val="24"/>
        </w:rPr>
      </w:pPr>
    </w:p>
    <w:p w14:paraId="6BF99860" w14:textId="61579502" w:rsidR="00F8252F" w:rsidRDefault="00F8252F" w:rsidP="00867BEF">
      <w:pPr>
        <w:jc w:val="center"/>
        <w:rPr>
          <w:rFonts w:ascii="Arial" w:hAnsi="Arial" w:cs="Arial"/>
          <w:b/>
          <w:sz w:val="24"/>
        </w:rPr>
      </w:pPr>
    </w:p>
    <w:p w14:paraId="77FC4A8F" w14:textId="24C5522D" w:rsidR="00F8252F" w:rsidRDefault="00F8252F" w:rsidP="00867BEF">
      <w:pPr>
        <w:jc w:val="center"/>
        <w:rPr>
          <w:rFonts w:ascii="Arial" w:hAnsi="Arial" w:cs="Arial"/>
          <w:b/>
          <w:sz w:val="24"/>
        </w:rPr>
      </w:pPr>
    </w:p>
    <w:p w14:paraId="40EE5680" w14:textId="1279314A" w:rsidR="00F8252F" w:rsidRDefault="00F8252F" w:rsidP="00867BEF">
      <w:pPr>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2405"/>
        <w:gridCol w:w="2693"/>
        <w:gridCol w:w="4253"/>
      </w:tblGrid>
      <w:tr w:rsidR="00867BEF" w:rsidRPr="00506989" w14:paraId="16CA717E" w14:textId="77777777" w:rsidTr="0009689B">
        <w:trPr>
          <w:trHeight w:val="330"/>
          <w:jc w:val="center"/>
        </w:trPr>
        <w:tc>
          <w:tcPr>
            <w:tcW w:w="2405" w:type="dxa"/>
            <w:shd w:val="clear" w:color="auto" w:fill="D9E2F3" w:themeFill="accent1" w:themeFillTint="33"/>
          </w:tcPr>
          <w:p w14:paraId="1AFEA4D8" w14:textId="77777777" w:rsidR="00867BEF" w:rsidRPr="00506989" w:rsidRDefault="00867BEF" w:rsidP="00B850D2">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693" w:type="dxa"/>
            <w:shd w:val="clear" w:color="auto" w:fill="D9E2F3" w:themeFill="accent1" w:themeFillTint="33"/>
          </w:tcPr>
          <w:p w14:paraId="3606C45E"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KONULAR</w:t>
            </w:r>
          </w:p>
        </w:tc>
        <w:tc>
          <w:tcPr>
            <w:tcW w:w="4253" w:type="dxa"/>
            <w:shd w:val="clear" w:color="auto" w:fill="D9E2F3" w:themeFill="accent1" w:themeFillTint="33"/>
          </w:tcPr>
          <w:p w14:paraId="3CA81215"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ÖĞRENME BİRİMİ KAZANIMLARI ve KAZANIM AÇIKLAMALARI</w:t>
            </w:r>
          </w:p>
        </w:tc>
      </w:tr>
      <w:tr w:rsidR="004C4FA5" w:rsidRPr="006754B6" w14:paraId="1AF37B76" w14:textId="77777777" w:rsidTr="0009689B">
        <w:trPr>
          <w:trHeight w:val="143"/>
          <w:jc w:val="center"/>
        </w:trPr>
        <w:tc>
          <w:tcPr>
            <w:tcW w:w="2405" w:type="dxa"/>
          </w:tcPr>
          <w:p w14:paraId="6F70BBA6" w14:textId="34B9573F" w:rsidR="004C4FA5" w:rsidRPr="006754B6" w:rsidRDefault="004C4FA5" w:rsidP="004C4FA5">
            <w:pPr>
              <w:spacing w:after="0" w:line="240" w:lineRule="auto"/>
              <w:rPr>
                <w:rFonts w:ascii="Arial" w:eastAsia="Times New Roman" w:hAnsi="Arial" w:cs="Arial"/>
                <w:b/>
                <w:bCs/>
                <w:sz w:val="20"/>
                <w:szCs w:val="20"/>
              </w:rPr>
            </w:pPr>
            <w:r>
              <w:rPr>
                <w:rFonts w:ascii="Arial" w:hAnsi="Arial" w:cs="Arial"/>
                <w:b/>
                <w:bCs/>
                <w:sz w:val="20"/>
                <w:szCs w:val="20"/>
              </w:rPr>
              <w:t>GEÇİŞ KONTROL SİSTEMLERİ VE CİHAZLARI</w:t>
            </w:r>
          </w:p>
        </w:tc>
        <w:tc>
          <w:tcPr>
            <w:tcW w:w="2693" w:type="dxa"/>
          </w:tcPr>
          <w:p w14:paraId="05980F58" w14:textId="77777777" w:rsidR="004C4FA5" w:rsidRDefault="006D0DDC" w:rsidP="004C4FA5">
            <w:pPr>
              <w:pStyle w:val="ListeParagraf"/>
              <w:numPr>
                <w:ilvl w:val="0"/>
                <w:numId w:val="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Geçiş Kontrol Sistemlerinde Kullanılan Geçiş Aletleri ve Montajı</w:t>
            </w:r>
          </w:p>
          <w:p w14:paraId="52DBB714" w14:textId="4B999360" w:rsidR="006D0DDC" w:rsidRPr="004B2BF4" w:rsidRDefault="006D0DDC" w:rsidP="004C4FA5">
            <w:pPr>
              <w:pStyle w:val="ListeParagraf"/>
              <w:numPr>
                <w:ilvl w:val="0"/>
                <w:numId w:val="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Geçiş Kontrol Sistemlerinde Kullanılan Dedektörler ve Montajı</w:t>
            </w:r>
          </w:p>
        </w:tc>
        <w:tc>
          <w:tcPr>
            <w:tcW w:w="4253" w:type="dxa"/>
          </w:tcPr>
          <w:p w14:paraId="6930D2E4" w14:textId="19C5BD90" w:rsidR="00FD393F" w:rsidRDefault="00FD393F" w:rsidP="00C76FD2">
            <w:pPr>
              <w:pStyle w:val="ListeParagraf"/>
              <w:numPr>
                <w:ilvl w:val="0"/>
                <w:numId w:val="6"/>
              </w:numPr>
              <w:spacing w:after="0" w:line="240" w:lineRule="auto"/>
              <w:ind w:left="318" w:hanging="318"/>
              <w:jc w:val="both"/>
              <w:rPr>
                <w:rFonts w:ascii="Arial" w:eastAsia="Times New Roman" w:hAnsi="Arial" w:cs="Arial"/>
                <w:b/>
                <w:bCs/>
                <w:sz w:val="20"/>
                <w:szCs w:val="20"/>
              </w:rPr>
            </w:pPr>
            <w:r w:rsidRPr="00FD393F">
              <w:rPr>
                <w:rFonts w:ascii="Arial" w:eastAsia="Times New Roman" w:hAnsi="Arial" w:cs="Arial"/>
                <w:b/>
                <w:bCs/>
                <w:sz w:val="20"/>
                <w:szCs w:val="20"/>
              </w:rPr>
              <w:t>Geçiş kontrol sistemlerinde kullanılan geçiş aletlerinin montajını hatasız olarak yapar.</w:t>
            </w:r>
          </w:p>
          <w:p w14:paraId="0E1CDEB2" w14:textId="79D33385" w:rsidR="00504C44" w:rsidRPr="00504C44" w:rsidRDefault="00504C44" w:rsidP="00C76FD2">
            <w:pPr>
              <w:pStyle w:val="ListeParagraf"/>
              <w:numPr>
                <w:ilvl w:val="0"/>
                <w:numId w:val="7"/>
              </w:numPr>
              <w:spacing w:after="0" w:line="240" w:lineRule="auto"/>
              <w:jc w:val="both"/>
              <w:rPr>
                <w:rFonts w:ascii="Arial" w:eastAsia="Times New Roman" w:hAnsi="Arial" w:cs="Arial"/>
                <w:sz w:val="20"/>
                <w:szCs w:val="20"/>
              </w:rPr>
            </w:pPr>
            <w:r w:rsidRPr="00504C44">
              <w:rPr>
                <w:rFonts w:ascii="Arial" w:eastAsia="Times New Roman" w:hAnsi="Arial" w:cs="Arial"/>
                <w:sz w:val="20"/>
                <w:szCs w:val="20"/>
              </w:rPr>
              <w:t>Geçiş kontrol sistemleri açıkla</w:t>
            </w:r>
            <w:r>
              <w:rPr>
                <w:rFonts w:ascii="Arial" w:eastAsia="Times New Roman" w:hAnsi="Arial" w:cs="Arial"/>
                <w:sz w:val="20"/>
                <w:szCs w:val="20"/>
              </w:rPr>
              <w:t>nı</w:t>
            </w:r>
            <w:r w:rsidRPr="00504C44">
              <w:rPr>
                <w:rFonts w:ascii="Arial" w:eastAsia="Times New Roman" w:hAnsi="Arial" w:cs="Arial"/>
                <w:sz w:val="20"/>
                <w:szCs w:val="20"/>
              </w:rPr>
              <w:t>r.</w:t>
            </w:r>
          </w:p>
          <w:p w14:paraId="0498035F" w14:textId="47A11071" w:rsidR="00504C44" w:rsidRPr="00504C44" w:rsidRDefault="00504C44" w:rsidP="00C76FD2">
            <w:pPr>
              <w:pStyle w:val="ListeParagraf"/>
              <w:numPr>
                <w:ilvl w:val="0"/>
                <w:numId w:val="7"/>
              </w:numPr>
              <w:spacing w:after="0" w:line="240" w:lineRule="auto"/>
              <w:jc w:val="both"/>
              <w:rPr>
                <w:rFonts w:ascii="Arial" w:eastAsia="Times New Roman" w:hAnsi="Arial" w:cs="Arial"/>
                <w:sz w:val="20"/>
                <w:szCs w:val="20"/>
              </w:rPr>
            </w:pPr>
            <w:r w:rsidRPr="00504C44">
              <w:rPr>
                <w:rFonts w:ascii="Arial" w:eastAsia="Times New Roman" w:hAnsi="Arial" w:cs="Arial"/>
                <w:sz w:val="20"/>
                <w:szCs w:val="20"/>
              </w:rPr>
              <w:t>Otomatik kapı çeşitleri sırala</w:t>
            </w:r>
            <w:r>
              <w:rPr>
                <w:rFonts w:ascii="Arial" w:eastAsia="Times New Roman" w:hAnsi="Arial" w:cs="Arial"/>
                <w:sz w:val="20"/>
                <w:szCs w:val="20"/>
              </w:rPr>
              <w:t>nı</w:t>
            </w:r>
            <w:r w:rsidRPr="00504C44">
              <w:rPr>
                <w:rFonts w:ascii="Arial" w:eastAsia="Times New Roman" w:hAnsi="Arial" w:cs="Arial"/>
                <w:sz w:val="20"/>
                <w:szCs w:val="20"/>
              </w:rPr>
              <w:t>r.</w:t>
            </w:r>
          </w:p>
          <w:p w14:paraId="56C60989" w14:textId="761E6AE5" w:rsidR="00504C44" w:rsidRPr="00504C44" w:rsidRDefault="00504C44" w:rsidP="00C76FD2">
            <w:pPr>
              <w:pStyle w:val="ListeParagraf"/>
              <w:numPr>
                <w:ilvl w:val="0"/>
                <w:numId w:val="7"/>
              </w:numPr>
              <w:spacing w:after="0" w:line="240" w:lineRule="auto"/>
              <w:jc w:val="both"/>
              <w:rPr>
                <w:rFonts w:ascii="Arial" w:eastAsia="Times New Roman" w:hAnsi="Arial" w:cs="Arial"/>
                <w:sz w:val="20"/>
                <w:szCs w:val="20"/>
              </w:rPr>
            </w:pPr>
            <w:r w:rsidRPr="00504C44">
              <w:rPr>
                <w:rFonts w:ascii="Arial" w:eastAsia="Times New Roman" w:hAnsi="Arial" w:cs="Arial"/>
                <w:sz w:val="20"/>
                <w:szCs w:val="20"/>
              </w:rPr>
              <w:t>Otomatik kapı montajı açıkla</w:t>
            </w:r>
            <w:r>
              <w:rPr>
                <w:rFonts w:ascii="Arial" w:eastAsia="Times New Roman" w:hAnsi="Arial" w:cs="Arial"/>
                <w:sz w:val="20"/>
                <w:szCs w:val="20"/>
              </w:rPr>
              <w:t>nı</w:t>
            </w:r>
            <w:r w:rsidRPr="00504C44">
              <w:rPr>
                <w:rFonts w:ascii="Arial" w:eastAsia="Times New Roman" w:hAnsi="Arial" w:cs="Arial"/>
                <w:sz w:val="20"/>
                <w:szCs w:val="20"/>
              </w:rPr>
              <w:t>r.</w:t>
            </w:r>
          </w:p>
          <w:p w14:paraId="0668A530" w14:textId="4F170D24" w:rsidR="00504C44" w:rsidRPr="00504C44" w:rsidRDefault="00504C44" w:rsidP="00C76FD2">
            <w:pPr>
              <w:pStyle w:val="ListeParagraf"/>
              <w:numPr>
                <w:ilvl w:val="0"/>
                <w:numId w:val="7"/>
              </w:numPr>
              <w:spacing w:after="0" w:line="240" w:lineRule="auto"/>
              <w:jc w:val="both"/>
              <w:rPr>
                <w:rFonts w:ascii="Arial" w:eastAsia="Times New Roman" w:hAnsi="Arial" w:cs="Arial"/>
                <w:sz w:val="20"/>
                <w:szCs w:val="20"/>
              </w:rPr>
            </w:pPr>
            <w:r w:rsidRPr="00504C44">
              <w:rPr>
                <w:rFonts w:ascii="Arial" w:eastAsia="Times New Roman" w:hAnsi="Arial" w:cs="Arial"/>
                <w:sz w:val="20"/>
                <w:szCs w:val="20"/>
              </w:rPr>
              <w:t>Turnikeler açıkla</w:t>
            </w:r>
            <w:r>
              <w:rPr>
                <w:rFonts w:ascii="Arial" w:eastAsia="Times New Roman" w:hAnsi="Arial" w:cs="Arial"/>
                <w:sz w:val="20"/>
                <w:szCs w:val="20"/>
              </w:rPr>
              <w:t>nı</w:t>
            </w:r>
            <w:r w:rsidRPr="00504C44">
              <w:rPr>
                <w:rFonts w:ascii="Arial" w:eastAsia="Times New Roman" w:hAnsi="Arial" w:cs="Arial"/>
                <w:sz w:val="20"/>
                <w:szCs w:val="20"/>
              </w:rPr>
              <w:t>r.</w:t>
            </w:r>
          </w:p>
          <w:p w14:paraId="7795E2CC" w14:textId="72EBCB61" w:rsidR="00504C44" w:rsidRPr="00504C44" w:rsidRDefault="00504C44" w:rsidP="00C76FD2">
            <w:pPr>
              <w:pStyle w:val="ListeParagraf"/>
              <w:numPr>
                <w:ilvl w:val="0"/>
                <w:numId w:val="7"/>
              </w:numPr>
              <w:spacing w:after="0" w:line="240" w:lineRule="auto"/>
              <w:jc w:val="both"/>
              <w:rPr>
                <w:rFonts w:ascii="Arial" w:eastAsia="Times New Roman" w:hAnsi="Arial" w:cs="Arial"/>
                <w:sz w:val="20"/>
                <w:szCs w:val="20"/>
              </w:rPr>
            </w:pPr>
            <w:r w:rsidRPr="00504C44">
              <w:rPr>
                <w:rFonts w:ascii="Arial" w:eastAsia="Times New Roman" w:hAnsi="Arial" w:cs="Arial"/>
                <w:sz w:val="20"/>
                <w:szCs w:val="20"/>
              </w:rPr>
              <w:t>Turnike montajı açıkla</w:t>
            </w:r>
            <w:r>
              <w:rPr>
                <w:rFonts w:ascii="Arial" w:eastAsia="Times New Roman" w:hAnsi="Arial" w:cs="Arial"/>
                <w:sz w:val="20"/>
                <w:szCs w:val="20"/>
              </w:rPr>
              <w:t>nı</w:t>
            </w:r>
            <w:r w:rsidRPr="00504C44">
              <w:rPr>
                <w:rFonts w:ascii="Arial" w:eastAsia="Times New Roman" w:hAnsi="Arial" w:cs="Arial"/>
                <w:sz w:val="20"/>
                <w:szCs w:val="20"/>
              </w:rPr>
              <w:t>r.</w:t>
            </w:r>
          </w:p>
          <w:p w14:paraId="4C2AAD6F" w14:textId="3441CDCB" w:rsidR="00504C44" w:rsidRPr="00504C44" w:rsidRDefault="00504C44" w:rsidP="00C76FD2">
            <w:pPr>
              <w:pStyle w:val="ListeParagraf"/>
              <w:numPr>
                <w:ilvl w:val="0"/>
                <w:numId w:val="7"/>
              </w:numPr>
              <w:spacing w:after="0" w:line="240" w:lineRule="auto"/>
              <w:jc w:val="both"/>
              <w:rPr>
                <w:rFonts w:ascii="Arial" w:eastAsia="Times New Roman" w:hAnsi="Arial" w:cs="Arial"/>
                <w:sz w:val="20"/>
                <w:szCs w:val="20"/>
              </w:rPr>
            </w:pPr>
            <w:r w:rsidRPr="00504C44">
              <w:rPr>
                <w:rFonts w:ascii="Arial" w:eastAsia="Times New Roman" w:hAnsi="Arial" w:cs="Arial"/>
                <w:sz w:val="20"/>
                <w:szCs w:val="20"/>
              </w:rPr>
              <w:t>Bariyerler açıkla</w:t>
            </w:r>
            <w:r>
              <w:rPr>
                <w:rFonts w:ascii="Arial" w:eastAsia="Times New Roman" w:hAnsi="Arial" w:cs="Arial"/>
                <w:sz w:val="20"/>
                <w:szCs w:val="20"/>
              </w:rPr>
              <w:t>nı</w:t>
            </w:r>
            <w:r w:rsidRPr="00504C44">
              <w:rPr>
                <w:rFonts w:ascii="Arial" w:eastAsia="Times New Roman" w:hAnsi="Arial" w:cs="Arial"/>
                <w:sz w:val="20"/>
                <w:szCs w:val="20"/>
              </w:rPr>
              <w:t>r.</w:t>
            </w:r>
          </w:p>
          <w:p w14:paraId="1C4C68F2" w14:textId="4ECC3899" w:rsidR="00504C44" w:rsidRPr="00504C44" w:rsidRDefault="00504C44" w:rsidP="00C76FD2">
            <w:pPr>
              <w:pStyle w:val="ListeParagraf"/>
              <w:numPr>
                <w:ilvl w:val="0"/>
                <w:numId w:val="7"/>
              </w:numPr>
              <w:spacing w:after="0" w:line="240" w:lineRule="auto"/>
              <w:jc w:val="both"/>
              <w:rPr>
                <w:rFonts w:ascii="Arial" w:eastAsia="Times New Roman" w:hAnsi="Arial" w:cs="Arial"/>
                <w:sz w:val="20"/>
                <w:szCs w:val="20"/>
              </w:rPr>
            </w:pPr>
            <w:r w:rsidRPr="00504C44">
              <w:rPr>
                <w:rFonts w:ascii="Arial" w:eastAsia="Times New Roman" w:hAnsi="Arial" w:cs="Arial"/>
                <w:sz w:val="20"/>
                <w:szCs w:val="20"/>
              </w:rPr>
              <w:t>Bariyerleri montajı açıkla</w:t>
            </w:r>
            <w:r>
              <w:rPr>
                <w:rFonts w:ascii="Arial" w:eastAsia="Times New Roman" w:hAnsi="Arial" w:cs="Arial"/>
                <w:sz w:val="20"/>
                <w:szCs w:val="20"/>
              </w:rPr>
              <w:t>nı</w:t>
            </w:r>
            <w:r w:rsidRPr="00504C44">
              <w:rPr>
                <w:rFonts w:ascii="Arial" w:eastAsia="Times New Roman" w:hAnsi="Arial" w:cs="Arial"/>
                <w:sz w:val="20"/>
                <w:szCs w:val="20"/>
              </w:rPr>
              <w:t>r.</w:t>
            </w:r>
          </w:p>
          <w:p w14:paraId="3A62DBCA" w14:textId="4DEEDB02" w:rsidR="00504C44" w:rsidRPr="00504C44" w:rsidRDefault="00504C44" w:rsidP="00C76FD2">
            <w:pPr>
              <w:pStyle w:val="ListeParagraf"/>
              <w:numPr>
                <w:ilvl w:val="0"/>
                <w:numId w:val="7"/>
              </w:numPr>
              <w:spacing w:after="0" w:line="240" w:lineRule="auto"/>
              <w:jc w:val="both"/>
              <w:rPr>
                <w:rFonts w:ascii="Arial" w:eastAsia="Times New Roman" w:hAnsi="Arial" w:cs="Arial"/>
                <w:sz w:val="20"/>
                <w:szCs w:val="20"/>
              </w:rPr>
            </w:pPr>
            <w:r w:rsidRPr="00504C44">
              <w:rPr>
                <w:rFonts w:ascii="Arial" w:eastAsia="Times New Roman" w:hAnsi="Arial" w:cs="Arial"/>
                <w:sz w:val="20"/>
                <w:szCs w:val="20"/>
              </w:rPr>
              <w:t>Elektronik kapı kilitleri açıkla</w:t>
            </w:r>
            <w:r>
              <w:rPr>
                <w:rFonts w:ascii="Arial" w:eastAsia="Times New Roman" w:hAnsi="Arial" w:cs="Arial"/>
                <w:sz w:val="20"/>
                <w:szCs w:val="20"/>
              </w:rPr>
              <w:t>nı</w:t>
            </w:r>
            <w:r w:rsidRPr="00504C44">
              <w:rPr>
                <w:rFonts w:ascii="Arial" w:eastAsia="Times New Roman" w:hAnsi="Arial" w:cs="Arial"/>
                <w:sz w:val="20"/>
                <w:szCs w:val="20"/>
              </w:rPr>
              <w:t>r.</w:t>
            </w:r>
          </w:p>
          <w:p w14:paraId="5205F0DD" w14:textId="5C5BD97A" w:rsidR="00504C44" w:rsidRPr="00504C44" w:rsidRDefault="00504C44" w:rsidP="00C76FD2">
            <w:pPr>
              <w:pStyle w:val="ListeParagraf"/>
              <w:numPr>
                <w:ilvl w:val="0"/>
                <w:numId w:val="7"/>
              </w:numPr>
              <w:spacing w:after="0" w:line="240" w:lineRule="auto"/>
              <w:jc w:val="both"/>
              <w:rPr>
                <w:rFonts w:ascii="Arial" w:eastAsia="Times New Roman" w:hAnsi="Arial" w:cs="Arial"/>
                <w:sz w:val="20"/>
                <w:szCs w:val="20"/>
              </w:rPr>
            </w:pPr>
            <w:r w:rsidRPr="00504C44">
              <w:rPr>
                <w:rFonts w:ascii="Arial" w:eastAsia="Times New Roman" w:hAnsi="Arial" w:cs="Arial"/>
                <w:sz w:val="20"/>
                <w:szCs w:val="20"/>
              </w:rPr>
              <w:t>Elektronik kapı kilitlerini montajı açıkla</w:t>
            </w:r>
            <w:r>
              <w:rPr>
                <w:rFonts w:ascii="Arial" w:eastAsia="Times New Roman" w:hAnsi="Arial" w:cs="Arial"/>
                <w:sz w:val="20"/>
                <w:szCs w:val="20"/>
              </w:rPr>
              <w:t>nı</w:t>
            </w:r>
            <w:r w:rsidRPr="00504C44">
              <w:rPr>
                <w:rFonts w:ascii="Arial" w:eastAsia="Times New Roman" w:hAnsi="Arial" w:cs="Arial"/>
                <w:sz w:val="20"/>
                <w:szCs w:val="20"/>
              </w:rPr>
              <w:t>r.</w:t>
            </w:r>
          </w:p>
          <w:p w14:paraId="73CDD0C4" w14:textId="77777777" w:rsidR="00504C44" w:rsidRPr="00504C44" w:rsidRDefault="00504C44" w:rsidP="00504C44">
            <w:pPr>
              <w:spacing w:after="0" w:line="240" w:lineRule="auto"/>
              <w:jc w:val="both"/>
              <w:rPr>
                <w:rFonts w:ascii="Arial" w:eastAsia="Times New Roman" w:hAnsi="Arial" w:cs="Arial"/>
                <w:sz w:val="20"/>
                <w:szCs w:val="20"/>
              </w:rPr>
            </w:pPr>
          </w:p>
          <w:p w14:paraId="5352F410" w14:textId="77777777" w:rsidR="004C4FA5" w:rsidRPr="00504C44" w:rsidRDefault="00FD393F" w:rsidP="00C76FD2">
            <w:pPr>
              <w:pStyle w:val="ListeParagraf"/>
              <w:numPr>
                <w:ilvl w:val="0"/>
                <w:numId w:val="6"/>
              </w:numPr>
              <w:spacing w:after="0" w:line="240" w:lineRule="auto"/>
              <w:ind w:left="318" w:hanging="318"/>
              <w:jc w:val="both"/>
              <w:rPr>
                <w:rFonts w:ascii="Arial" w:eastAsia="Times New Roman" w:hAnsi="Arial" w:cs="Arial"/>
                <w:sz w:val="20"/>
                <w:szCs w:val="20"/>
              </w:rPr>
            </w:pPr>
            <w:r w:rsidRPr="00FD393F">
              <w:rPr>
                <w:rFonts w:ascii="Arial" w:eastAsia="Times New Roman" w:hAnsi="Arial" w:cs="Arial"/>
                <w:b/>
                <w:bCs/>
                <w:sz w:val="20"/>
                <w:szCs w:val="20"/>
              </w:rPr>
              <w:t>Geçiş kontrol sistemlerinde kullanılan dedektörlerin montajını ve ayarlarını hatasız olarak yapar.</w:t>
            </w:r>
          </w:p>
          <w:p w14:paraId="2E9A824E" w14:textId="1BAD44DD" w:rsidR="000A1005" w:rsidRPr="000A1005" w:rsidRDefault="000A1005" w:rsidP="00C76FD2">
            <w:pPr>
              <w:pStyle w:val="ListeParagraf"/>
              <w:numPr>
                <w:ilvl w:val="0"/>
                <w:numId w:val="8"/>
              </w:numPr>
              <w:spacing w:after="0" w:line="240" w:lineRule="auto"/>
              <w:jc w:val="both"/>
              <w:rPr>
                <w:rFonts w:ascii="Arial" w:eastAsia="Times New Roman" w:hAnsi="Arial" w:cs="Arial"/>
                <w:sz w:val="20"/>
                <w:szCs w:val="20"/>
              </w:rPr>
            </w:pPr>
            <w:r w:rsidRPr="000A1005">
              <w:rPr>
                <w:rFonts w:ascii="Arial" w:eastAsia="Times New Roman" w:hAnsi="Arial" w:cs="Arial"/>
                <w:sz w:val="20"/>
                <w:szCs w:val="20"/>
              </w:rPr>
              <w:t>Geçiş kontrol sistemlerinde kullanılan dedektör çeşitleri say</w:t>
            </w:r>
            <w:r>
              <w:rPr>
                <w:rFonts w:ascii="Arial" w:eastAsia="Times New Roman" w:hAnsi="Arial" w:cs="Arial"/>
                <w:sz w:val="20"/>
                <w:szCs w:val="20"/>
              </w:rPr>
              <w:t>ılı</w:t>
            </w:r>
            <w:r w:rsidRPr="000A1005">
              <w:rPr>
                <w:rFonts w:ascii="Arial" w:eastAsia="Times New Roman" w:hAnsi="Arial" w:cs="Arial"/>
                <w:sz w:val="20"/>
                <w:szCs w:val="20"/>
              </w:rPr>
              <w:t>r.</w:t>
            </w:r>
          </w:p>
          <w:p w14:paraId="7885B99B" w14:textId="60816196" w:rsidR="000A1005" w:rsidRPr="000A1005" w:rsidRDefault="000A1005" w:rsidP="00C76FD2">
            <w:pPr>
              <w:pStyle w:val="ListeParagraf"/>
              <w:numPr>
                <w:ilvl w:val="0"/>
                <w:numId w:val="8"/>
              </w:numPr>
              <w:spacing w:after="0" w:line="240" w:lineRule="auto"/>
              <w:jc w:val="both"/>
              <w:rPr>
                <w:rFonts w:ascii="Arial" w:eastAsia="Times New Roman" w:hAnsi="Arial" w:cs="Arial"/>
                <w:sz w:val="20"/>
                <w:szCs w:val="20"/>
              </w:rPr>
            </w:pPr>
            <w:r w:rsidRPr="000A1005">
              <w:rPr>
                <w:rFonts w:ascii="Arial" w:eastAsia="Times New Roman" w:hAnsi="Arial" w:cs="Arial"/>
                <w:sz w:val="20"/>
                <w:szCs w:val="20"/>
              </w:rPr>
              <w:t>Geçiş kontrol sistemi kart türleri sınıflandırı</w:t>
            </w:r>
            <w:r>
              <w:rPr>
                <w:rFonts w:ascii="Arial" w:eastAsia="Times New Roman" w:hAnsi="Arial" w:cs="Arial"/>
                <w:sz w:val="20"/>
                <w:szCs w:val="20"/>
              </w:rPr>
              <w:t>lı</w:t>
            </w:r>
            <w:r w:rsidRPr="000A1005">
              <w:rPr>
                <w:rFonts w:ascii="Arial" w:eastAsia="Times New Roman" w:hAnsi="Arial" w:cs="Arial"/>
                <w:sz w:val="20"/>
                <w:szCs w:val="20"/>
              </w:rPr>
              <w:t>r.</w:t>
            </w:r>
          </w:p>
          <w:p w14:paraId="520B6A22" w14:textId="07C3DDB1" w:rsidR="00504C44" w:rsidRPr="000A1005" w:rsidRDefault="000A1005" w:rsidP="00C76FD2">
            <w:pPr>
              <w:pStyle w:val="ListeParagraf"/>
              <w:numPr>
                <w:ilvl w:val="0"/>
                <w:numId w:val="8"/>
              </w:numPr>
              <w:spacing w:after="0" w:line="240" w:lineRule="auto"/>
              <w:jc w:val="both"/>
              <w:rPr>
                <w:rFonts w:ascii="Arial" w:eastAsia="Times New Roman" w:hAnsi="Arial" w:cs="Arial"/>
                <w:sz w:val="20"/>
                <w:szCs w:val="20"/>
              </w:rPr>
            </w:pPr>
            <w:r w:rsidRPr="000A1005">
              <w:rPr>
                <w:rFonts w:ascii="Arial" w:eastAsia="Times New Roman" w:hAnsi="Arial" w:cs="Arial"/>
                <w:sz w:val="20"/>
                <w:szCs w:val="20"/>
              </w:rPr>
              <w:t>Biyometrik tanıma sistemleri sınıflandırı</w:t>
            </w:r>
            <w:r>
              <w:rPr>
                <w:rFonts w:ascii="Arial" w:eastAsia="Times New Roman" w:hAnsi="Arial" w:cs="Arial"/>
                <w:sz w:val="20"/>
                <w:szCs w:val="20"/>
              </w:rPr>
              <w:t>lı</w:t>
            </w:r>
            <w:r w:rsidRPr="000A1005">
              <w:rPr>
                <w:rFonts w:ascii="Arial" w:eastAsia="Times New Roman" w:hAnsi="Arial" w:cs="Arial"/>
                <w:sz w:val="20"/>
                <w:szCs w:val="20"/>
              </w:rPr>
              <w:t>r.</w:t>
            </w:r>
          </w:p>
        </w:tc>
      </w:tr>
      <w:tr w:rsidR="004C4FA5" w:rsidRPr="006754B6" w14:paraId="73B1EFFB" w14:textId="77777777" w:rsidTr="0009689B">
        <w:trPr>
          <w:trHeight w:val="143"/>
          <w:jc w:val="center"/>
        </w:trPr>
        <w:tc>
          <w:tcPr>
            <w:tcW w:w="2405" w:type="dxa"/>
          </w:tcPr>
          <w:p w14:paraId="6A91252D" w14:textId="50265299" w:rsidR="004C4FA5" w:rsidRPr="006754B6" w:rsidRDefault="004C4FA5" w:rsidP="004C4FA5">
            <w:pPr>
              <w:spacing w:after="0" w:line="240" w:lineRule="auto"/>
              <w:rPr>
                <w:rFonts w:ascii="Arial" w:eastAsia="Times New Roman" w:hAnsi="Arial" w:cs="Arial"/>
                <w:b/>
                <w:bCs/>
                <w:sz w:val="20"/>
                <w:szCs w:val="20"/>
              </w:rPr>
            </w:pPr>
            <w:r>
              <w:rPr>
                <w:rFonts w:ascii="Arial" w:hAnsi="Arial" w:cs="Arial"/>
                <w:b/>
                <w:bCs/>
                <w:sz w:val="20"/>
                <w:szCs w:val="20"/>
              </w:rPr>
              <w:t>GEÇİŞ KONTROL SİSTEMLERİ PANEL KURULUMU</w:t>
            </w:r>
          </w:p>
        </w:tc>
        <w:tc>
          <w:tcPr>
            <w:tcW w:w="2693" w:type="dxa"/>
          </w:tcPr>
          <w:p w14:paraId="558FA5E6" w14:textId="77777777" w:rsidR="004C4FA5" w:rsidRDefault="00036DCC" w:rsidP="004C4FA5">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Geçiş Kontrol Sistemi Krokisi Çizimi</w:t>
            </w:r>
          </w:p>
          <w:p w14:paraId="7C312780" w14:textId="77777777" w:rsidR="00036DCC" w:rsidRDefault="00036DCC" w:rsidP="004C4FA5">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Geçiş Kontrol Sistemi Panel Bağlantıları</w:t>
            </w:r>
          </w:p>
          <w:p w14:paraId="3EF75E14" w14:textId="77777777" w:rsidR="00036DCC" w:rsidRDefault="00036DCC" w:rsidP="004C4FA5">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Geçiş Kontrol Sistemi Panellerinin Programlanması</w:t>
            </w:r>
          </w:p>
          <w:p w14:paraId="5D4C244F" w14:textId="75259526" w:rsidR="00036DCC" w:rsidRPr="00517EEF" w:rsidRDefault="00036DCC" w:rsidP="004C4FA5">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Geçiş Kontrol Sistemi Montajı</w:t>
            </w:r>
          </w:p>
        </w:tc>
        <w:tc>
          <w:tcPr>
            <w:tcW w:w="4253" w:type="dxa"/>
          </w:tcPr>
          <w:p w14:paraId="1D12A910" w14:textId="52C77285" w:rsidR="0041377A" w:rsidRDefault="0041377A" w:rsidP="00C76FD2">
            <w:pPr>
              <w:pStyle w:val="ListeParagraf"/>
              <w:numPr>
                <w:ilvl w:val="0"/>
                <w:numId w:val="9"/>
              </w:numPr>
              <w:spacing w:after="0" w:line="240" w:lineRule="auto"/>
              <w:ind w:left="321" w:hanging="321"/>
              <w:jc w:val="both"/>
              <w:rPr>
                <w:rFonts w:ascii="Arial" w:eastAsia="Times New Roman" w:hAnsi="Arial" w:cs="Arial"/>
                <w:b/>
                <w:bCs/>
                <w:sz w:val="20"/>
                <w:szCs w:val="20"/>
              </w:rPr>
            </w:pPr>
            <w:r w:rsidRPr="008922A3">
              <w:rPr>
                <w:rFonts w:ascii="Arial" w:eastAsia="Times New Roman" w:hAnsi="Arial" w:cs="Arial"/>
                <w:b/>
                <w:bCs/>
                <w:sz w:val="20"/>
                <w:szCs w:val="20"/>
              </w:rPr>
              <w:t>Geçiş kontrol sistemlerinin krokisini teknik resim kurallarına göre çizer.</w:t>
            </w:r>
          </w:p>
          <w:p w14:paraId="4CB1F971" w14:textId="3DE8ACD6" w:rsidR="00A92888" w:rsidRPr="00A92888" w:rsidRDefault="00A92888" w:rsidP="00C76FD2">
            <w:pPr>
              <w:pStyle w:val="ListeParagraf"/>
              <w:numPr>
                <w:ilvl w:val="0"/>
                <w:numId w:val="10"/>
              </w:numPr>
              <w:spacing w:after="0" w:line="240" w:lineRule="auto"/>
              <w:jc w:val="both"/>
              <w:rPr>
                <w:rFonts w:ascii="Arial" w:eastAsia="Times New Roman" w:hAnsi="Arial" w:cs="Arial"/>
                <w:sz w:val="20"/>
                <w:szCs w:val="20"/>
              </w:rPr>
            </w:pPr>
            <w:r w:rsidRPr="00A92888">
              <w:rPr>
                <w:rFonts w:ascii="Arial" w:eastAsia="Times New Roman" w:hAnsi="Arial" w:cs="Arial"/>
                <w:sz w:val="20"/>
                <w:szCs w:val="20"/>
              </w:rPr>
              <w:t>Geçiş kontrol sistemlerinde malzeme yer tespiti açıkla</w:t>
            </w:r>
            <w:r>
              <w:rPr>
                <w:rFonts w:ascii="Arial" w:eastAsia="Times New Roman" w:hAnsi="Arial" w:cs="Arial"/>
                <w:sz w:val="20"/>
                <w:szCs w:val="20"/>
              </w:rPr>
              <w:t>nı</w:t>
            </w:r>
            <w:r w:rsidRPr="00A92888">
              <w:rPr>
                <w:rFonts w:ascii="Arial" w:eastAsia="Times New Roman" w:hAnsi="Arial" w:cs="Arial"/>
                <w:sz w:val="20"/>
                <w:szCs w:val="20"/>
              </w:rPr>
              <w:t>r.</w:t>
            </w:r>
          </w:p>
          <w:p w14:paraId="62BB5484" w14:textId="583C531D" w:rsidR="00A92888" w:rsidRPr="00A92888" w:rsidRDefault="00A92888" w:rsidP="00C76FD2">
            <w:pPr>
              <w:pStyle w:val="ListeParagraf"/>
              <w:numPr>
                <w:ilvl w:val="0"/>
                <w:numId w:val="10"/>
              </w:numPr>
              <w:spacing w:after="0" w:line="240" w:lineRule="auto"/>
              <w:jc w:val="both"/>
              <w:rPr>
                <w:rFonts w:ascii="Arial" w:eastAsia="Times New Roman" w:hAnsi="Arial" w:cs="Arial"/>
                <w:sz w:val="20"/>
                <w:szCs w:val="20"/>
              </w:rPr>
            </w:pPr>
            <w:r w:rsidRPr="00A92888">
              <w:rPr>
                <w:rFonts w:ascii="Arial" w:eastAsia="Times New Roman" w:hAnsi="Arial" w:cs="Arial"/>
                <w:sz w:val="20"/>
                <w:szCs w:val="20"/>
              </w:rPr>
              <w:t>Geçiş kontrol sistemlerinde kablo hat tespiti açıkla</w:t>
            </w:r>
            <w:r>
              <w:rPr>
                <w:rFonts w:ascii="Arial" w:eastAsia="Times New Roman" w:hAnsi="Arial" w:cs="Arial"/>
                <w:sz w:val="20"/>
                <w:szCs w:val="20"/>
              </w:rPr>
              <w:t>nı</w:t>
            </w:r>
            <w:r w:rsidRPr="00A92888">
              <w:rPr>
                <w:rFonts w:ascii="Arial" w:eastAsia="Times New Roman" w:hAnsi="Arial" w:cs="Arial"/>
                <w:sz w:val="20"/>
                <w:szCs w:val="20"/>
              </w:rPr>
              <w:t>r.</w:t>
            </w:r>
          </w:p>
          <w:p w14:paraId="47A63E72" w14:textId="459A41F4" w:rsidR="00A92888" w:rsidRPr="00A92888" w:rsidRDefault="00A92888" w:rsidP="00C76FD2">
            <w:pPr>
              <w:pStyle w:val="ListeParagraf"/>
              <w:numPr>
                <w:ilvl w:val="0"/>
                <w:numId w:val="10"/>
              </w:numPr>
              <w:spacing w:after="0" w:line="240" w:lineRule="auto"/>
              <w:jc w:val="both"/>
              <w:rPr>
                <w:rFonts w:ascii="Arial" w:eastAsia="Times New Roman" w:hAnsi="Arial" w:cs="Arial"/>
                <w:sz w:val="20"/>
                <w:szCs w:val="20"/>
              </w:rPr>
            </w:pPr>
            <w:r w:rsidRPr="00A92888">
              <w:rPr>
                <w:rFonts w:ascii="Arial" w:eastAsia="Times New Roman" w:hAnsi="Arial" w:cs="Arial"/>
                <w:sz w:val="20"/>
                <w:szCs w:val="20"/>
              </w:rPr>
              <w:t>Geçiş kontrol sistemlerinde kullanılan semboller sırala</w:t>
            </w:r>
            <w:r>
              <w:rPr>
                <w:rFonts w:ascii="Arial" w:eastAsia="Times New Roman" w:hAnsi="Arial" w:cs="Arial"/>
                <w:sz w:val="20"/>
                <w:szCs w:val="20"/>
              </w:rPr>
              <w:t>nı</w:t>
            </w:r>
            <w:r w:rsidRPr="00A92888">
              <w:rPr>
                <w:rFonts w:ascii="Arial" w:eastAsia="Times New Roman" w:hAnsi="Arial" w:cs="Arial"/>
                <w:sz w:val="20"/>
                <w:szCs w:val="20"/>
              </w:rPr>
              <w:t>r.</w:t>
            </w:r>
          </w:p>
          <w:p w14:paraId="488148A2" w14:textId="145A8555" w:rsidR="006D6DFD" w:rsidRPr="00A92888" w:rsidRDefault="00A92888" w:rsidP="00C76FD2">
            <w:pPr>
              <w:pStyle w:val="ListeParagraf"/>
              <w:numPr>
                <w:ilvl w:val="0"/>
                <w:numId w:val="10"/>
              </w:numPr>
              <w:spacing w:after="0" w:line="240" w:lineRule="auto"/>
              <w:jc w:val="both"/>
              <w:rPr>
                <w:rFonts w:ascii="Arial" w:eastAsia="Times New Roman" w:hAnsi="Arial" w:cs="Arial"/>
                <w:sz w:val="20"/>
                <w:szCs w:val="20"/>
              </w:rPr>
            </w:pPr>
            <w:r w:rsidRPr="00A92888">
              <w:rPr>
                <w:rFonts w:ascii="Arial" w:eastAsia="Times New Roman" w:hAnsi="Arial" w:cs="Arial"/>
                <w:sz w:val="20"/>
                <w:szCs w:val="20"/>
              </w:rPr>
              <w:t>Geçiş kontrol sistemlerinde kroki çizim aşamaları açıkla</w:t>
            </w:r>
            <w:r>
              <w:rPr>
                <w:rFonts w:ascii="Arial" w:eastAsia="Times New Roman" w:hAnsi="Arial" w:cs="Arial"/>
                <w:sz w:val="20"/>
                <w:szCs w:val="20"/>
              </w:rPr>
              <w:t>nı</w:t>
            </w:r>
            <w:r w:rsidRPr="00A92888">
              <w:rPr>
                <w:rFonts w:ascii="Arial" w:eastAsia="Times New Roman" w:hAnsi="Arial" w:cs="Arial"/>
                <w:sz w:val="20"/>
                <w:szCs w:val="20"/>
              </w:rPr>
              <w:t>r.</w:t>
            </w:r>
          </w:p>
          <w:p w14:paraId="1D6247B2" w14:textId="77777777" w:rsidR="006D6DFD" w:rsidRPr="006D6DFD" w:rsidRDefault="006D6DFD" w:rsidP="006D6DFD">
            <w:pPr>
              <w:spacing w:after="0" w:line="240" w:lineRule="auto"/>
              <w:jc w:val="both"/>
              <w:rPr>
                <w:rFonts w:ascii="Arial" w:eastAsia="Times New Roman" w:hAnsi="Arial" w:cs="Arial"/>
                <w:b/>
                <w:bCs/>
                <w:sz w:val="20"/>
                <w:szCs w:val="20"/>
              </w:rPr>
            </w:pPr>
          </w:p>
          <w:p w14:paraId="6FEC93CA" w14:textId="5E653ACC" w:rsidR="0041377A" w:rsidRDefault="0041377A" w:rsidP="00C76FD2">
            <w:pPr>
              <w:pStyle w:val="ListeParagraf"/>
              <w:numPr>
                <w:ilvl w:val="0"/>
                <w:numId w:val="9"/>
              </w:numPr>
              <w:spacing w:after="0" w:line="240" w:lineRule="auto"/>
              <w:ind w:left="321" w:hanging="321"/>
              <w:jc w:val="both"/>
              <w:rPr>
                <w:rFonts w:ascii="Arial" w:eastAsia="Times New Roman" w:hAnsi="Arial" w:cs="Arial"/>
                <w:b/>
                <w:bCs/>
                <w:sz w:val="20"/>
                <w:szCs w:val="20"/>
              </w:rPr>
            </w:pPr>
            <w:r w:rsidRPr="008922A3">
              <w:rPr>
                <w:rFonts w:ascii="Arial" w:eastAsia="Times New Roman" w:hAnsi="Arial" w:cs="Arial"/>
                <w:b/>
                <w:bCs/>
                <w:sz w:val="20"/>
                <w:szCs w:val="20"/>
              </w:rPr>
              <w:t>Geçiş kontrol sistemi panelinin kolay ulaşılan bir noktaya monte edilmemesine dikkat ederek panel bağlantılarını hatasız olarak yapar.</w:t>
            </w:r>
          </w:p>
          <w:p w14:paraId="75EB642A" w14:textId="67D6F476" w:rsidR="00A92888" w:rsidRPr="00A92888" w:rsidRDefault="00A92888" w:rsidP="00C76FD2">
            <w:pPr>
              <w:pStyle w:val="ListeParagraf"/>
              <w:numPr>
                <w:ilvl w:val="0"/>
                <w:numId w:val="11"/>
              </w:numPr>
              <w:spacing w:after="0" w:line="240" w:lineRule="auto"/>
              <w:jc w:val="both"/>
              <w:rPr>
                <w:rFonts w:ascii="Arial" w:eastAsia="Times New Roman" w:hAnsi="Arial" w:cs="Arial"/>
                <w:sz w:val="20"/>
                <w:szCs w:val="20"/>
              </w:rPr>
            </w:pPr>
            <w:r w:rsidRPr="00A92888">
              <w:rPr>
                <w:rFonts w:ascii="Arial" w:eastAsia="Times New Roman" w:hAnsi="Arial" w:cs="Arial"/>
                <w:sz w:val="20"/>
                <w:szCs w:val="20"/>
              </w:rPr>
              <w:t>Geçiş kontrol sistemlerinde kullanılan kablolar sınıflandırı</w:t>
            </w:r>
            <w:r>
              <w:rPr>
                <w:rFonts w:ascii="Arial" w:eastAsia="Times New Roman" w:hAnsi="Arial" w:cs="Arial"/>
                <w:sz w:val="20"/>
                <w:szCs w:val="20"/>
              </w:rPr>
              <w:t>lı</w:t>
            </w:r>
            <w:r w:rsidRPr="00A92888">
              <w:rPr>
                <w:rFonts w:ascii="Arial" w:eastAsia="Times New Roman" w:hAnsi="Arial" w:cs="Arial"/>
                <w:sz w:val="20"/>
                <w:szCs w:val="20"/>
              </w:rPr>
              <w:t>r.</w:t>
            </w:r>
          </w:p>
          <w:p w14:paraId="626E9C03" w14:textId="43CEC820" w:rsidR="00A92888" w:rsidRPr="00A92888" w:rsidRDefault="00A92888" w:rsidP="00C76FD2">
            <w:pPr>
              <w:pStyle w:val="ListeParagraf"/>
              <w:numPr>
                <w:ilvl w:val="0"/>
                <w:numId w:val="11"/>
              </w:numPr>
              <w:spacing w:after="0" w:line="240" w:lineRule="auto"/>
              <w:jc w:val="both"/>
              <w:rPr>
                <w:rFonts w:ascii="Arial" w:eastAsia="Times New Roman" w:hAnsi="Arial" w:cs="Arial"/>
                <w:sz w:val="20"/>
                <w:szCs w:val="20"/>
              </w:rPr>
            </w:pPr>
            <w:r w:rsidRPr="00A92888">
              <w:rPr>
                <w:rFonts w:ascii="Arial" w:eastAsia="Times New Roman" w:hAnsi="Arial" w:cs="Arial"/>
                <w:sz w:val="20"/>
                <w:szCs w:val="20"/>
              </w:rPr>
              <w:t>Geçiş kontrol sistemi panellerinin bağlantıları açıkla</w:t>
            </w:r>
            <w:r>
              <w:rPr>
                <w:rFonts w:ascii="Arial" w:eastAsia="Times New Roman" w:hAnsi="Arial" w:cs="Arial"/>
                <w:sz w:val="20"/>
                <w:szCs w:val="20"/>
              </w:rPr>
              <w:t>nı</w:t>
            </w:r>
            <w:r w:rsidRPr="00A92888">
              <w:rPr>
                <w:rFonts w:ascii="Arial" w:eastAsia="Times New Roman" w:hAnsi="Arial" w:cs="Arial"/>
                <w:sz w:val="20"/>
                <w:szCs w:val="20"/>
              </w:rPr>
              <w:t>r.</w:t>
            </w:r>
          </w:p>
          <w:p w14:paraId="48640990" w14:textId="2BA45B73" w:rsidR="00A92888" w:rsidRPr="00A92888" w:rsidRDefault="00A92888" w:rsidP="00C76FD2">
            <w:pPr>
              <w:pStyle w:val="ListeParagraf"/>
              <w:numPr>
                <w:ilvl w:val="0"/>
                <w:numId w:val="11"/>
              </w:numPr>
              <w:spacing w:after="0" w:line="240" w:lineRule="auto"/>
              <w:jc w:val="both"/>
              <w:rPr>
                <w:rFonts w:ascii="Arial" w:eastAsia="Times New Roman" w:hAnsi="Arial" w:cs="Arial"/>
                <w:sz w:val="20"/>
                <w:szCs w:val="20"/>
              </w:rPr>
            </w:pPr>
            <w:r w:rsidRPr="00A92888">
              <w:rPr>
                <w:rFonts w:ascii="Arial" w:eastAsia="Times New Roman" w:hAnsi="Arial" w:cs="Arial"/>
                <w:sz w:val="20"/>
                <w:szCs w:val="20"/>
              </w:rPr>
              <w:t>Geçiş kontrol sistemi aksesuarlarının bağlantıları açıkla</w:t>
            </w:r>
            <w:r>
              <w:rPr>
                <w:rFonts w:ascii="Arial" w:eastAsia="Times New Roman" w:hAnsi="Arial" w:cs="Arial"/>
                <w:sz w:val="20"/>
                <w:szCs w:val="20"/>
              </w:rPr>
              <w:t>nı</w:t>
            </w:r>
            <w:r w:rsidRPr="00A92888">
              <w:rPr>
                <w:rFonts w:ascii="Arial" w:eastAsia="Times New Roman" w:hAnsi="Arial" w:cs="Arial"/>
                <w:sz w:val="20"/>
                <w:szCs w:val="20"/>
              </w:rPr>
              <w:t>r.</w:t>
            </w:r>
          </w:p>
          <w:p w14:paraId="6C8D9AB8" w14:textId="6BACDB9A" w:rsidR="006D6DFD" w:rsidRPr="00A92888" w:rsidRDefault="00A92888" w:rsidP="00C76FD2">
            <w:pPr>
              <w:pStyle w:val="ListeParagraf"/>
              <w:numPr>
                <w:ilvl w:val="0"/>
                <w:numId w:val="11"/>
              </w:numPr>
              <w:spacing w:after="0" w:line="240" w:lineRule="auto"/>
              <w:jc w:val="both"/>
              <w:rPr>
                <w:rFonts w:ascii="Arial" w:eastAsia="Times New Roman" w:hAnsi="Arial" w:cs="Arial"/>
                <w:sz w:val="20"/>
                <w:szCs w:val="20"/>
              </w:rPr>
            </w:pPr>
            <w:r w:rsidRPr="00A92888">
              <w:rPr>
                <w:rFonts w:ascii="Arial" w:eastAsia="Times New Roman" w:hAnsi="Arial" w:cs="Arial"/>
                <w:sz w:val="20"/>
                <w:szCs w:val="20"/>
              </w:rPr>
              <w:t>RS-232 ve RS-485 bağlantıları açıkla</w:t>
            </w:r>
            <w:r>
              <w:rPr>
                <w:rFonts w:ascii="Arial" w:eastAsia="Times New Roman" w:hAnsi="Arial" w:cs="Arial"/>
                <w:sz w:val="20"/>
                <w:szCs w:val="20"/>
              </w:rPr>
              <w:t>nı</w:t>
            </w:r>
            <w:r w:rsidRPr="00A92888">
              <w:rPr>
                <w:rFonts w:ascii="Arial" w:eastAsia="Times New Roman" w:hAnsi="Arial" w:cs="Arial"/>
                <w:sz w:val="20"/>
                <w:szCs w:val="20"/>
              </w:rPr>
              <w:t>r.</w:t>
            </w:r>
          </w:p>
          <w:p w14:paraId="7839679F" w14:textId="77777777" w:rsidR="006D6DFD" w:rsidRPr="006D6DFD" w:rsidRDefault="006D6DFD" w:rsidP="006D6DFD">
            <w:pPr>
              <w:spacing w:after="0" w:line="240" w:lineRule="auto"/>
              <w:jc w:val="both"/>
              <w:rPr>
                <w:rFonts w:ascii="Arial" w:eastAsia="Times New Roman" w:hAnsi="Arial" w:cs="Arial"/>
                <w:b/>
                <w:bCs/>
                <w:sz w:val="20"/>
                <w:szCs w:val="20"/>
              </w:rPr>
            </w:pPr>
          </w:p>
          <w:p w14:paraId="61EEA970" w14:textId="4D493513" w:rsidR="0041377A" w:rsidRDefault="0041377A" w:rsidP="00C76FD2">
            <w:pPr>
              <w:pStyle w:val="ListeParagraf"/>
              <w:numPr>
                <w:ilvl w:val="0"/>
                <w:numId w:val="9"/>
              </w:numPr>
              <w:spacing w:after="0" w:line="240" w:lineRule="auto"/>
              <w:ind w:left="321" w:hanging="321"/>
              <w:jc w:val="both"/>
              <w:rPr>
                <w:rFonts w:ascii="Arial" w:eastAsia="Times New Roman" w:hAnsi="Arial" w:cs="Arial"/>
                <w:b/>
                <w:bCs/>
                <w:sz w:val="20"/>
                <w:szCs w:val="20"/>
              </w:rPr>
            </w:pPr>
            <w:r w:rsidRPr="008922A3">
              <w:rPr>
                <w:rFonts w:ascii="Arial" w:eastAsia="Times New Roman" w:hAnsi="Arial" w:cs="Arial"/>
                <w:b/>
                <w:bCs/>
                <w:sz w:val="20"/>
                <w:szCs w:val="20"/>
              </w:rPr>
              <w:t>Geçiş kontrol sistemi panelinin programlama aşamalarına dikkat ederek panelleri hatasız olarak programlar.</w:t>
            </w:r>
          </w:p>
          <w:p w14:paraId="3A5DD0AA" w14:textId="79289E63" w:rsidR="00940BB6" w:rsidRPr="00940BB6" w:rsidRDefault="00940BB6" w:rsidP="00C76FD2">
            <w:pPr>
              <w:pStyle w:val="ListeParagraf"/>
              <w:numPr>
                <w:ilvl w:val="0"/>
                <w:numId w:val="12"/>
              </w:numPr>
              <w:spacing w:after="0" w:line="240" w:lineRule="auto"/>
              <w:jc w:val="both"/>
              <w:rPr>
                <w:rFonts w:ascii="Arial" w:eastAsia="Times New Roman" w:hAnsi="Arial" w:cs="Arial"/>
                <w:sz w:val="20"/>
                <w:szCs w:val="20"/>
              </w:rPr>
            </w:pPr>
            <w:r w:rsidRPr="00940BB6">
              <w:rPr>
                <w:rFonts w:ascii="Arial" w:eastAsia="Times New Roman" w:hAnsi="Arial" w:cs="Arial"/>
                <w:sz w:val="20"/>
                <w:szCs w:val="20"/>
              </w:rPr>
              <w:t>Geçiş kontrol sistemleri panellerinin programlanma aşamaları sırala</w:t>
            </w:r>
            <w:r>
              <w:rPr>
                <w:rFonts w:ascii="Arial" w:eastAsia="Times New Roman" w:hAnsi="Arial" w:cs="Arial"/>
                <w:sz w:val="20"/>
                <w:szCs w:val="20"/>
              </w:rPr>
              <w:t>nı</w:t>
            </w:r>
            <w:r w:rsidRPr="00940BB6">
              <w:rPr>
                <w:rFonts w:ascii="Arial" w:eastAsia="Times New Roman" w:hAnsi="Arial" w:cs="Arial"/>
                <w:sz w:val="20"/>
                <w:szCs w:val="20"/>
              </w:rPr>
              <w:t>r.</w:t>
            </w:r>
          </w:p>
          <w:p w14:paraId="0C85EC8D" w14:textId="5B65A379" w:rsidR="006D6DFD" w:rsidRPr="00940BB6" w:rsidRDefault="00940BB6" w:rsidP="00C76FD2">
            <w:pPr>
              <w:pStyle w:val="ListeParagraf"/>
              <w:numPr>
                <w:ilvl w:val="0"/>
                <w:numId w:val="12"/>
              </w:numPr>
              <w:spacing w:after="0" w:line="240" w:lineRule="auto"/>
              <w:jc w:val="both"/>
              <w:rPr>
                <w:rFonts w:ascii="Arial" w:eastAsia="Times New Roman" w:hAnsi="Arial" w:cs="Arial"/>
                <w:sz w:val="20"/>
                <w:szCs w:val="20"/>
              </w:rPr>
            </w:pPr>
            <w:r w:rsidRPr="00940BB6">
              <w:rPr>
                <w:rFonts w:ascii="Arial" w:eastAsia="Times New Roman" w:hAnsi="Arial" w:cs="Arial"/>
                <w:sz w:val="20"/>
                <w:szCs w:val="20"/>
              </w:rPr>
              <w:t>Geçiş kontrol sistemleri panellerinin programlanma aşamaları açıkla</w:t>
            </w:r>
            <w:r>
              <w:rPr>
                <w:rFonts w:ascii="Arial" w:eastAsia="Times New Roman" w:hAnsi="Arial" w:cs="Arial"/>
                <w:sz w:val="20"/>
                <w:szCs w:val="20"/>
              </w:rPr>
              <w:t>nı</w:t>
            </w:r>
            <w:r w:rsidRPr="00940BB6">
              <w:rPr>
                <w:rFonts w:ascii="Arial" w:eastAsia="Times New Roman" w:hAnsi="Arial" w:cs="Arial"/>
                <w:sz w:val="20"/>
                <w:szCs w:val="20"/>
              </w:rPr>
              <w:t>r.</w:t>
            </w:r>
          </w:p>
          <w:p w14:paraId="5E43F55F" w14:textId="77777777" w:rsidR="006D6DFD" w:rsidRPr="006D6DFD" w:rsidRDefault="006D6DFD" w:rsidP="006D6DFD">
            <w:pPr>
              <w:spacing w:after="0" w:line="240" w:lineRule="auto"/>
              <w:jc w:val="both"/>
              <w:rPr>
                <w:rFonts w:ascii="Arial" w:eastAsia="Times New Roman" w:hAnsi="Arial" w:cs="Arial"/>
                <w:b/>
                <w:bCs/>
                <w:sz w:val="20"/>
                <w:szCs w:val="20"/>
              </w:rPr>
            </w:pPr>
          </w:p>
          <w:p w14:paraId="777C7ACF" w14:textId="77777777" w:rsidR="004C4FA5" w:rsidRPr="006D6DFD" w:rsidRDefault="008A7CDF" w:rsidP="00C76FD2">
            <w:pPr>
              <w:pStyle w:val="ListeParagraf"/>
              <w:numPr>
                <w:ilvl w:val="0"/>
                <w:numId w:val="9"/>
              </w:numPr>
              <w:spacing w:after="0" w:line="240" w:lineRule="auto"/>
              <w:ind w:left="321" w:hanging="321"/>
              <w:jc w:val="both"/>
              <w:rPr>
                <w:rFonts w:ascii="Arial" w:eastAsia="Times New Roman" w:hAnsi="Arial" w:cs="Arial"/>
                <w:sz w:val="20"/>
                <w:szCs w:val="20"/>
              </w:rPr>
            </w:pPr>
            <w:r w:rsidRPr="008922A3">
              <w:rPr>
                <w:rFonts w:ascii="Arial" w:eastAsia="Times New Roman" w:hAnsi="Arial" w:cs="Arial"/>
                <w:b/>
                <w:bCs/>
                <w:sz w:val="20"/>
                <w:szCs w:val="20"/>
              </w:rPr>
              <w:lastRenderedPageBreak/>
              <w:t>G</w:t>
            </w:r>
            <w:r w:rsidR="0041377A" w:rsidRPr="008922A3">
              <w:rPr>
                <w:rFonts w:ascii="Arial" w:eastAsia="Times New Roman" w:hAnsi="Arial" w:cs="Arial"/>
                <w:b/>
                <w:bCs/>
                <w:sz w:val="20"/>
                <w:szCs w:val="20"/>
              </w:rPr>
              <w:t>eçiş kontrol sistemlerinin montajını hatasız olarak yapar.</w:t>
            </w:r>
          </w:p>
          <w:p w14:paraId="485BC3FF" w14:textId="4B293179" w:rsidR="00940BB6" w:rsidRPr="00940BB6" w:rsidRDefault="00940BB6" w:rsidP="00C76FD2">
            <w:pPr>
              <w:pStyle w:val="ListeParagraf"/>
              <w:numPr>
                <w:ilvl w:val="0"/>
                <w:numId w:val="13"/>
              </w:numPr>
              <w:spacing w:after="0" w:line="240" w:lineRule="auto"/>
              <w:jc w:val="both"/>
              <w:rPr>
                <w:rFonts w:ascii="Arial" w:eastAsia="Times New Roman" w:hAnsi="Arial" w:cs="Arial"/>
                <w:sz w:val="20"/>
                <w:szCs w:val="20"/>
              </w:rPr>
            </w:pPr>
            <w:r w:rsidRPr="00940BB6">
              <w:rPr>
                <w:rFonts w:ascii="Arial" w:eastAsia="Times New Roman" w:hAnsi="Arial" w:cs="Arial"/>
                <w:sz w:val="20"/>
                <w:szCs w:val="20"/>
              </w:rPr>
              <w:t>Geçiş kontrol sistemleri listele</w:t>
            </w:r>
            <w:r>
              <w:rPr>
                <w:rFonts w:ascii="Arial" w:eastAsia="Times New Roman" w:hAnsi="Arial" w:cs="Arial"/>
                <w:sz w:val="20"/>
                <w:szCs w:val="20"/>
              </w:rPr>
              <w:t>ni</w:t>
            </w:r>
            <w:r w:rsidRPr="00940BB6">
              <w:rPr>
                <w:rFonts w:ascii="Arial" w:eastAsia="Times New Roman" w:hAnsi="Arial" w:cs="Arial"/>
                <w:sz w:val="20"/>
                <w:szCs w:val="20"/>
              </w:rPr>
              <w:t>r</w:t>
            </w:r>
          </w:p>
          <w:p w14:paraId="037AF484" w14:textId="381D3993" w:rsidR="00940BB6" w:rsidRPr="00940BB6" w:rsidRDefault="00940BB6" w:rsidP="00C76FD2">
            <w:pPr>
              <w:pStyle w:val="ListeParagraf"/>
              <w:numPr>
                <w:ilvl w:val="0"/>
                <w:numId w:val="13"/>
              </w:numPr>
              <w:spacing w:after="0" w:line="240" w:lineRule="auto"/>
              <w:jc w:val="both"/>
              <w:rPr>
                <w:rFonts w:ascii="Arial" w:eastAsia="Times New Roman" w:hAnsi="Arial" w:cs="Arial"/>
                <w:sz w:val="20"/>
                <w:szCs w:val="20"/>
              </w:rPr>
            </w:pPr>
            <w:r w:rsidRPr="00940BB6">
              <w:rPr>
                <w:rFonts w:ascii="Arial" w:eastAsia="Times New Roman" w:hAnsi="Arial" w:cs="Arial"/>
                <w:sz w:val="20"/>
                <w:szCs w:val="20"/>
              </w:rPr>
              <w:t>Bekçi tur kontrol sistemleri açıkla</w:t>
            </w:r>
            <w:r>
              <w:rPr>
                <w:rFonts w:ascii="Arial" w:eastAsia="Times New Roman" w:hAnsi="Arial" w:cs="Arial"/>
                <w:sz w:val="20"/>
                <w:szCs w:val="20"/>
              </w:rPr>
              <w:t>nı</w:t>
            </w:r>
            <w:r w:rsidRPr="00940BB6">
              <w:rPr>
                <w:rFonts w:ascii="Arial" w:eastAsia="Times New Roman" w:hAnsi="Arial" w:cs="Arial"/>
                <w:sz w:val="20"/>
                <w:szCs w:val="20"/>
              </w:rPr>
              <w:t>r.</w:t>
            </w:r>
          </w:p>
          <w:p w14:paraId="1F032E7E" w14:textId="4103D40F" w:rsidR="00940BB6" w:rsidRPr="00940BB6" w:rsidRDefault="00940BB6" w:rsidP="00C76FD2">
            <w:pPr>
              <w:pStyle w:val="ListeParagraf"/>
              <w:numPr>
                <w:ilvl w:val="0"/>
                <w:numId w:val="13"/>
              </w:numPr>
              <w:spacing w:after="0" w:line="240" w:lineRule="auto"/>
              <w:jc w:val="both"/>
              <w:rPr>
                <w:rFonts w:ascii="Arial" w:eastAsia="Times New Roman" w:hAnsi="Arial" w:cs="Arial"/>
                <w:sz w:val="20"/>
                <w:szCs w:val="20"/>
              </w:rPr>
            </w:pPr>
            <w:r w:rsidRPr="00940BB6">
              <w:rPr>
                <w:rFonts w:ascii="Arial" w:eastAsia="Times New Roman" w:hAnsi="Arial" w:cs="Arial"/>
                <w:sz w:val="20"/>
                <w:szCs w:val="20"/>
              </w:rPr>
              <w:t>PDKS uygulamaları açıkla</w:t>
            </w:r>
            <w:r>
              <w:rPr>
                <w:rFonts w:ascii="Arial" w:eastAsia="Times New Roman" w:hAnsi="Arial" w:cs="Arial"/>
                <w:sz w:val="20"/>
                <w:szCs w:val="20"/>
              </w:rPr>
              <w:t>nı</w:t>
            </w:r>
            <w:r w:rsidRPr="00940BB6">
              <w:rPr>
                <w:rFonts w:ascii="Arial" w:eastAsia="Times New Roman" w:hAnsi="Arial" w:cs="Arial"/>
                <w:sz w:val="20"/>
                <w:szCs w:val="20"/>
              </w:rPr>
              <w:t>r.</w:t>
            </w:r>
          </w:p>
          <w:p w14:paraId="581B56A3" w14:textId="5EE85D2A" w:rsidR="00940BB6" w:rsidRPr="00940BB6" w:rsidRDefault="00940BB6" w:rsidP="00C76FD2">
            <w:pPr>
              <w:pStyle w:val="ListeParagraf"/>
              <w:numPr>
                <w:ilvl w:val="0"/>
                <w:numId w:val="13"/>
              </w:numPr>
              <w:spacing w:after="0" w:line="240" w:lineRule="auto"/>
              <w:jc w:val="both"/>
              <w:rPr>
                <w:rFonts w:ascii="Arial" w:eastAsia="Times New Roman" w:hAnsi="Arial" w:cs="Arial"/>
                <w:sz w:val="20"/>
                <w:szCs w:val="20"/>
              </w:rPr>
            </w:pPr>
            <w:r w:rsidRPr="00940BB6">
              <w:rPr>
                <w:rFonts w:ascii="Arial" w:eastAsia="Times New Roman" w:hAnsi="Arial" w:cs="Arial"/>
                <w:sz w:val="20"/>
                <w:szCs w:val="20"/>
              </w:rPr>
              <w:t>Toplu taşıma bilet sistemleri açıkla</w:t>
            </w:r>
            <w:r>
              <w:rPr>
                <w:rFonts w:ascii="Arial" w:eastAsia="Times New Roman" w:hAnsi="Arial" w:cs="Arial"/>
                <w:sz w:val="20"/>
                <w:szCs w:val="20"/>
              </w:rPr>
              <w:t>nı</w:t>
            </w:r>
            <w:r w:rsidRPr="00940BB6">
              <w:rPr>
                <w:rFonts w:ascii="Arial" w:eastAsia="Times New Roman" w:hAnsi="Arial" w:cs="Arial"/>
                <w:sz w:val="20"/>
                <w:szCs w:val="20"/>
              </w:rPr>
              <w:t>r.</w:t>
            </w:r>
          </w:p>
          <w:p w14:paraId="2BD79444" w14:textId="71C381A1" w:rsidR="00940BB6" w:rsidRPr="00940BB6" w:rsidRDefault="00940BB6" w:rsidP="00C76FD2">
            <w:pPr>
              <w:pStyle w:val="ListeParagraf"/>
              <w:numPr>
                <w:ilvl w:val="0"/>
                <w:numId w:val="13"/>
              </w:numPr>
              <w:spacing w:after="0" w:line="240" w:lineRule="auto"/>
              <w:jc w:val="both"/>
              <w:rPr>
                <w:rFonts w:ascii="Arial" w:eastAsia="Times New Roman" w:hAnsi="Arial" w:cs="Arial"/>
                <w:sz w:val="20"/>
                <w:szCs w:val="20"/>
              </w:rPr>
            </w:pPr>
            <w:r w:rsidRPr="00940BB6">
              <w:rPr>
                <w:rFonts w:ascii="Arial" w:eastAsia="Times New Roman" w:hAnsi="Arial" w:cs="Arial"/>
                <w:sz w:val="20"/>
                <w:szCs w:val="20"/>
              </w:rPr>
              <w:t>Otopark sistemleri açıkla</w:t>
            </w:r>
            <w:r>
              <w:rPr>
                <w:rFonts w:ascii="Arial" w:eastAsia="Times New Roman" w:hAnsi="Arial" w:cs="Arial"/>
                <w:sz w:val="20"/>
                <w:szCs w:val="20"/>
              </w:rPr>
              <w:t>nı</w:t>
            </w:r>
            <w:r w:rsidRPr="00940BB6">
              <w:rPr>
                <w:rFonts w:ascii="Arial" w:eastAsia="Times New Roman" w:hAnsi="Arial" w:cs="Arial"/>
                <w:sz w:val="20"/>
                <w:szCs w:val="20"/>
              </w:rPr>
              <w:t>r.</w:t>
            </w:r>
          </w:p>
          <w:p w14:paraId="085FC182" w14:textId="13F396BB" w:rsidR="00940BB6" w:rsidRPr="00940BB6" w:rsidRDefault="00940BB6" w:rsidP="00C76FD2">
            <w:pPr>
              <w:pStyle w:val="ListeParagraf"/>
              <w:numPr>
                <w:ilvl w:val="0"/>
                <w:numId w:val="13"/>
              </w:numPr>
              <w:spacing w:after="0" w:line="240" w:lineRule="auto"/>
              <w:jc w:val="both"/>
              <w:rPr>
                <w:rFonts w:ascii="Arial" w:eastAsia="Times New Roman" w:hAnsi="Arial" w:cs="Arial"/>
                <w:sz w:val="20"/>
                <w:szCs w:val="20"/>
              </w:rPr>
            </w:pPr>
            <w:r w:rsidRPr="00940BB6">
              <w:rPr>
                <w:rFonts w:ascii="Arial" w:eastAsia="Times New Roman" w:hAnsi="Arial" w:cs="Arial"/>
                <w:sz w:val="20"/>
                <w:szCs w:val="20"/>
              </w:rPr>
              <w:t>Sıra yönetim sistemleri açıkla</w:t>
            </w:r>
            <w:r>
              <w:rPr>
                <w:rFonts w:ascii="Arial" w:eastAsia="Times New Roman" w:hAnsi="Arial" w:cs="Arial"/>
                <w:sz w:val="20"/>
                <w:szCs w:val="20"/>
              </w:rPr>
              <w:t>nı</w:t>
            </w:r>
            <w:r w:rsidRPr="00940BB6">
              <w:rPr>
                <w:rFonts w:ascii="Arial" w:eastAsia="Times New Roman" w:hAnsi="Arial" w:cs="Arial"/>
                <w:sz w:val="20"/>
                <w:szCs w:val="20"/>
              </w:rPr>
              <w:t>r.</w:t>
            </w:r>
          </w:p>
          <w:p w14:paraId="4D19D94B" w14:textId="60C20C55" w:rsidR="006D6DFD" w:rsidRPr="00940BB6" w:rsidRDefault="00940BB6" w:rsidP="00C76FD2">
            <w:pPr>
              <w:pStyle w:val="ListeParagraf"/>
              <w:numPr>
                <w:ilvl w:val="0"/>
                <w:numId w:val="13"/>
              </w:numPr>
              <w:spacing w:after="0" w:line="240" w:lineRule="auto"/>
              <w:jc w:val="both"/>
              <w:rPr>
                <w:rFonts w:ascii="Arial" w:eastAsia="Times New Roman" w:hAnsi="Arial" w:cs="Arial"/>
                <w:sz w:val="20"/>
                <w:szCs w:val="20"/>
              </w:rPr>
            </w:pPr>
            <w:r w:rsidRPr="00940BB6">
              <w:rPr>
                <w:rFonts w:ascii="Arial" w:eastAsia="Times New Roman" w:hAnsi="Arial" w:cs="Arial"/>
                <w:sz w:val="20"/>
                <w:szCs w:val="20"/>
              </w:rPr>
              <w:t>Araç takip sistemleri açıkla</w:t>
            </w:r>
            <w:r>
              <w:rPr>
                <w:rFonts w:ascii="Arial" w:eastAsia="Times New Roman" w:hAnsi="Arial" w:cs="Arial"/>
                <w:sz w:val="20"/>
                <w:szCs w:val="20"/>
              </w:rPr>
              <w:t>nı</w:t>
            </w:r>
            <w:r w:rsidRPr="00940BB6">
              <w:rPr>
                <w:rFonts w:ascii="Arial" w:eastAsia="Times New Roman" w:hAnsi="Arial" w:cs="Arial"/>
                <w:sz w:val="20"/>
                <w:szCs w:val="20"/>
              </w:rPr>
              <w:t>r.</w:t>
            </w:r>
          </w:p>
        </w:tc>
      </w:tr>
      <w:tr w:rsidR="007671B9" w:rsidRPr="00506989" w14:paraId="40BED165" w14:textId="77777777" w:rsidTr="00FF7F42">
        <w:tblPrEx>
          <w:jc w:val="left"/>
        </w:tblPrEx>
        <w:trPr>
          <w:trHeight w:val="240"/>
        </w:trPr>
        <w:tc>
          <w:tcPr>
            <w:tcW w:w="9351" w:type="dxa"/>
            <w:gridSpan w:val="3"/>
            <w:shd w:val="clear" w:color="auto" w:fill="D9E2F3" w:themeFill="accent1" w:themeFillTint="33"/>
            <w:vAlign w:val="center"/>
          </w:tcPr>
          <w:p w14:paraId="485A06AC" w14:textId="77777777" w:rsidR="007671B9" w:rsidRPr="00506989" w:rsidRDefault="007671B9" w:rsidP="007671B9">
            <w:pPr>
              <w:spacing w:after="0" w:line="240" w:lineRule="auto"/>
              <w:jc w:val="center"/>
              <w:rPr>
                <w:rFonts w:ascii="Arial" w:hAnsi="Arial" w:cs="Arial"/>
                <w:b/>
              </w:rPr>
            </w:pPr>
            <w:r>
              <w:rPr>
                <w:rFonts w:ascii="Arial" w:hAnsi="Arial" w:cs="Arial"/>
                <w:b/>
              </w:rPr>
              <w:lastRenderedPageBreak/>
              <w:t>UYGULAMA FAALİYETLERİ/TEMRİNLER</w:t>
            </w:r>
          </w:p>
        </w:tc>
      </w:tr>
      <w:tr w:rsidR="007671B9" w:rsidRPr="00506989" w14:paraId="422BC88F" w14:textId="77777777" w:rsidTr="00FF7F42">
        <w:tblPrEx>
          <w:jc w:val="left"/>
        </w:tblPrEx>
        <w:trPr>
          <w:trHeight w:val="240"/>
        </w:trPr>
        <w:tc>
          <w:tcPr>
            <w:tcW w:w="9351" w:type="dxa"/>
            <w:gridSpan w:val="3"/>
            <w:shd w:val="clear" w:color="auto" w:fill="D9E2F3" w:themeFill="accent1" w:themeFillTint="33"/>
          </w:tcPr>
          <w:p w14:paraId="7373F285" w14:textId="77777777" w:rsidR="007671B9" w:rsidRPr="00E93BAC" w:rsidRDefault="007671B9" w:rsidP="00562B7D">
            <w:pPr>
              <w:spacing w:after="0" w:line="240" w:lineRule="auto"/>
              <w:jc w:val="both"/>
              <w:rPr>
                <w:rFonts w:ascii="Arial" w:hAnsi="Arial" w:cs="Arial"/>
                <w:bCs/>
              </w:rPr>
            </w:pPr>
            <w:r w:rsidRPr="00D80FCB">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4C4FA5" w:rsidRPr="006754B6" w14:paraId="31DD76CB" w14:textId="77777777" w:rsidTr="00694D63">
        <w:tblPrEx>
          <w:jc w:val="left"/>
        </w:tblPrEx>
        <w:trPr>
          <w:trHeight w:val="143"/>
        </w:trPr>
        <w:tc>
          <w:tcPr>
            <w:tcW w:w="2405" w:type="dxa"/>
          </w:tcPr>
          <w:p w14:paraId="24B9F3B0" w14:textId="1E45DB00" w:rsidR="004C4FA5" w:rsidRPr="006754B6" w:rsidRDefault="004C4FA5" w:rsidP="004C4FA5">
            <w:pPr>
              <w:spacing w:after="0" w:line="240" w:lineRule="auto"/>
              <w:rPr>
                <w:rFonts w:ascii="Arial" w:eastAsia="Times New Roman" w:hAnsi="Arial" w:cs="Arial"/>
                <w:b/>
                <w:bCs/>
                <w:sz w:val="20"/>
                <w:szCs w:val="20"/>
              </w:rPr>
            </w:pPr>
            <w:r>
              <w:rPr>
                <w:rFonts w:ascii="Arial" w:hAnsi="Arial" w:cs="Arial"/>
                <w:b/>
                <w:bCs/>
                <w:sz w:val="20"/>
                <w:szCs w:val="20"/>
              </w:rPr>
              <w:t>GEÇİŞ KONTROL SİSTEMLERİ VE CİHAZLARI</w:t>
            </w:r>
          </w:p>
        </w:tc>
        <w:tc>
          <w:tcPr>
            <w:tcW w:w="6946" w:type="dxa"/>
            <w:gridSpan w:val="2"/>
          </w:tcPr>
          <w:p w14:paraId="1BD56DA5" w14:textId="77777777" w:rsidR="0009689B" w:rsidRPr="0009689B" w:rsidRDefault="0009689B"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09689B">
              <w:rPr>
                <w:rFonts w:ascii="Arial" w:eastAsia="Times New Roman" w:hAnsi="Arial" w:cs="Arial"/>
                <w:sz w:val="20"/>
                <w:szCs w:val="20"/>
              </w:rPr>
              <w:t>Otomatik kapılar çeşitlerinin montajını yapar.</w:t>
            </w:r>
          </w:p>
          <w:p w14:paraId="65DC077B" w14:textId="77777777" w:rsidR="0009689B" w:rsidRPr="0009689B" w:rsidRDefault="0009689B"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09689B">
              <w:rPr>
                <w:rFonts w:ascii="Arial" w:eastAsia="Times New Roman" w:hAnsi="Arial" w:cs="Arial"/>
                <w:sz w:val="20"/>
                <w:szCs w:val="20"/>
              </w:rPr>
              <w:t>Turnikeleri çeşitlerinin montajını yapar.</w:t>
            </w:r>
          </w:p>
          <w:p w14:paraId="4517DC37" w14:textId="77777777" w:rsidR="0009689B" w:rsidRPr="0009689B" w:rsidRDefault="0009689B"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09689B">
              <w:rPr>
                <w:rFonts w:ascii="Arial" w:eastAsia="Times New Roman" w:hAnsi="Arial" w:cs="Arial"/>
                <w:sz w:val="20"/>
                <w:szCs w:val="20"/>
              </w:rPr>
              <w:t>Bariyerleri çeşitlerinin montajını yapar.</w:t>
            </w:r>
          </w:p>
          <w:p w14:paraId="3F67FE5A" w14:textId="77777777" w:rsidR="0009689B" w:rsidRPr="0009689B" w:rsidRDefault="0009689B"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09689B">
              <w:rPr>
                <w:rFonts w:ascii="Arial" w:eastAsia="Times New Roman" w:hAnsi="Arial" w:cs="Arial"/>
                <w:sz w:val="20"/>
                <w:szCs w:val="20"/>
              </w:rPr>
              <w:t>Elektronik kapı kilit çeşitlerinin montajını yapar.</w:t>
            </w:r>
          </w:p>
          <w:p w14:paraId="4FB33C8D" w14:textId="77777777" w:rsidR="0009689B" w:rsidRPr="0009689B" w:rsidRDefault="0009689B"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09689B">
              <w:rPr>
                <w:rFonts w:ascii="Arial" w:eastAsia="Times New Roman" w:hAnsi="Arial" w:cs="Arial"/>
                <w:sz w:val="20"/>
                <w:szCs w:val="20"/>
              </w:rPr>
              <w:t>Metal kapı ve el tipi dedektörlerin montajını ve ayarını yapar.</w:t>
            </w:r>
          </w:p>
          <w:p w14:paraId="2A26DB38" w14:textId="77777777" w:rsidR="0009689B" w:rsidRPr="0009689B" w:rsidRDefault="0009689B"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09689B">
              <w:rPr>
                <w:rFonts w:ascii="Arial" w:eastAsia="Times New Roman" w:hAnsi="Arial" w:cs="Arial"/>
                <w:sz w:val="20"/>
                <w:szCs w:val="20"/>
              </w:rPr>
              <w:t>X-Ray cihazının montajını ve ayarını yapar.</w:t>
            </w:r>
          </w:p>
          <w:p w14:paraId="2FB4BFB2" w14:textId="77777777" w:rsidR="0009689B" w:rsidRPr="0009689B" w:rsidRDefault="0009689B"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09689B">
              <w:rPr>
                <w:rFonts w:ascii="Arial" w:eastAsia="Times New Roman" w:hAnsi="Arial" w:cs="Arial"/>
                <w:sz w:val="20"/>
                <w:szCs w:val="20"/>
              </w:rPr>
              <w:t>Fotoselin montajını ve ayarını yapar.</w:t>
            </w:r>
          </w:p>
          <w:p w14:paraId="442AED06" w14:textId="77777777" w:rsidR="0009689B" w:rsidRPr="0009689B" w:rsidRDefault="0009689B"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09689B">
              <w:rPr>
                <w:rFonts w:ascii="Arial" w:eastAsia="Times New Roman" w:hAnsi="Arial" w:cs="Arial"/>
                <w:sz w:val="20"/>
                <w:szCs w:val="20"/>
              </w:rPr>
              <w:t>Loop dedektörlerin montajını ve ayarını yapar.</w:t>
            </w:r>
          </w:p>
          <w:p w14:paraId="3DD3E575" w14:textId="77777777" w:rsidR="0009689B" w:rsidRPr="0009689B" w:rsidRDefault="0009689B"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09689B">
              <w:rPr>
                <w:rFonts w:ascii="Arial" w:eastAsia="Times New Roman" w:hAnsi="Arial" w:cs="Arial"/>
                <w:sz w:val="20"/>
                <w:szCs w:val="20"/>
              </w:rPr>
              <w:t>Kart okuyucuların bağlantısını yapar.</w:t>
            </w:r>
          </w:p>
          <w:p w14:paraId="0CC66355" w14:textId="26046B04" w:rsidR="004C4FA5" w:rsidRPr="0009689B" w:rsidRDefault="0009689B"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09689B">
              <w:rPr>
                <w:rFonts w:ascii="Arial" w:eastAsia="Times New Roman" w:hAnsi="Arial" w:cs="Arial"/>
                <w:sz w:val="20"/>
                <w:szCs w:val="20"/>
              </w:rPr>
              <w:t>Bi</w:t>
            </w:r>
            <w:r>
              <w:rPr>
                <w:rFonts w:ascii="Arial" w:eastAsia="Times New Roman" w:hAnsi="Arial" w:cs="Arial"/>
                <w:sz w:val="20"/>
                <w:szCs w:val="20"/>
              </w:rPr>
              <w:t>y</w:t>
            </w:r>
            <w:r w:rsidRPr="0009689B">
              <w:rPr>
                <w:rFonts w:ascii="Arial" w:eastAsia="Times New Roman" w:hAnsi="Arial" w:cs="Arial"/>
                <w:sz w:val="20"/>
                <w:szCs w:val="20"/>
              </w:rPr>
              <w:t>ometrik okuyucuların bağlantısını yapar.</w:t>
            </w:r>
          </w:p>
        </w:tc>
      </w:tr>
      <w:tr w:rsidR="004C4FA5" w:rsidRPr="006754B6" w14:paraId="63A8E225" w14:textId="77777777" w:rsidTr="00694D63">
        <w:tblPrEx>
          <w:jc w:val="left"/>
        </w:tblPrEx>
        <w:trPr>
          <w:trHeight w:val="298"/>
        </w:trPr>
        <w:tc>
          <w:tcPr>
            <w:tcW w:w="2405" w:type="dxa"/>
          </w:tcPr>
          <w:p w14:paraId="18230518" w14:textId="58FC7149" w:rsidR="004C4FA5" w:rsidRPr="006754B6" w:rsidRDefault="004C4FA5" w:rsidP="004C4FA5">
            <w:pPr>
              <w:spacing w:after="0" w:line="240" w:lineRule="auto"/>
              <w:rPr>
                <w:rFonts w:ascii="Arial" w:eastAsia="Times New Roman" w:hAnsi="Arial" w:cs="Arial"/>
                <w:b/>
                <w:bCs/>
                <w:sz w:val="20"/>
                <w:szCs w:val="20"/>
              </w:rPr>
            </w:pPr>
            <w:r>
              <w:rPr>
                <w:rFonts w:ascii="Arial" w:hAnsi="Arial" w:cs="Arial"/>
                <w:b/>
                <w:bCs/>
                <w:sz w:val="20"/>
                <w:szCs w:val="20"/>
              </w:rPr>
              <w:t>GEÇİŞ KONTROL SİSTEMLERİ PANEL KURULUMU</w:t>
            </w:r>
          </w:p>
        </w:tc>
        <w:tc>
          <w:tcPr>
            <w:tcW w:w="6946" w:type="dxa"/>
            <w:gridSpan w:val="2"/>
          </w:tcPr>
          <w:p w14:paraId="29D397E0" w14:textId="77777777" w:rsidR="00404E23" w:rsidRPr="00404E23" w:rsidRDefault="00404E23"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404E23">
              <w:rPr>
                <w:rFonts w:ascii="Arial" w:eastAsia="Times New Roman" w:hAnsi="Arial" w:cs="Arial"/>
                <w:sz w:val="20"/>
                <w:szCs w:val="20"/>
              </w:rPr>
              <w:t>Geçiş kontrol sistemlerinde kullanılan sembolleri çizer.</w:t>
            </w:r>
          </w:p>
          <w:p w14:paraId="35764098" w14:textId="77777777" w:rsidR="00404E23" w:rsidRPr="00404E23" w:rsidRDefault="00404E23"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404E23">
              <w:rPr>
                <w:rFonts w:ascii="Arial" w:eastAsia="Times New Roman" w:hAnsi="Arial" w:cs="Arial"/>
                <w:sz w:val="20"/>
                <w:szCs w:val="20"/>
              </w:rPr>
              <w:t>Çizim uygulamaları yapar.</w:t>
            </w:r>
          </w:p>
          <w:p w14:paraId="42D9B877" w14:textId="77777777" w:rsidR="00404E23" w:rsidRPr="00404E23" w:rsidRDefault="00404E23"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404E23">
              <w:rPr>
                <w:rFonts w:ascii="Arial" w:eastAsia="Times New Roman" w:hAnsi="Arial" w:cs="Arial"/>
                <w:sz w:val="20"/>
                <w:szCs w:val="20"/>
              </w:rPr>
              <w:t>Geçiş kontrol sistemleri panel bağlantılarını yapar.</w:t>
            </w:r>
          </w:p>
          <w:p w14:paraId="35869635" w14:textId="77777777" w:rsidR="00404E23" w:rsidRPr="00404E23" w:rsidRDefault="00404E23"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404E23">
              <w:rPr>
                <w:rFonts w:ascii="Arial" w:eastAsia="Times New Roman" w:hAnsi="Arial" w:cs="Arial"/>
                <w:sz w:val="20"/>
                <w:szCs w:val="20"/>
              </w:rPr>
              <w:t>Geçiş kontrol sistemleri aksesuar ve bilgisayar bağlantılarını yapar.</w:t>
            </w:r>
          </w:p>
          <w:p w14:paraId="13A9F4AB" w14:textId="77777777" w:rsidR="00404E23" w:rsidRPr="00404E23" w:rsidRDefault="00404E23"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404E23">
              <w:rPr>
                <w:rFonts w:ascii="Arial" w:eastAsia="Times New Roman" w:hAnsi="Arial" w:cs="Arial"/>
                <w:sz w:val="20"/>
                <w:szCs w:val="20"/>
              </w:rPr>
              <w:t>Programlamadan önce geçiş kontrol sistemi panelinin kullanım kılavuzunu okur.</w:t>
            </w:r>
          </w:p>
          <w:p w14:paraId="7A1C10FF" w14:textId="77777777" w:rsidR="00404E23" w:rsidRPr="00404E23" w:rsidRDefault="00404E23"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404E23">
              <w:rPr>
                <w:rFonts w:ascii="Arial" w:eastAsia="Times New Roman" w:hAnsi="Arial" w:cs="Arial"/>
                <w:sz w:val="20"/>
                <w:szCs w:val="20"/>
              </w:rPr>
              <w:t>Geçiş kontrol sistemi panelini panel üzerindeki tuş takımı ile programlar.</w:t>
            </w:r>
          </w:p>
          <w:p w14:paraId="21C4EE6A" w14:textId="77777777" w:rsidR="00404E23" w:rsidRPr="00404E23" w:rsidRDefault="00404E23"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404E23">
              <w:rPr>
                <w:rFonts w:ascii="Arial" w:eastAsia="Times New Roman" w:hAnsi="Arial" w:cs="Arial"/>
                <w:sz w:val="20"/>
                <w:szCs w:val="20"/>
              </w:rPr>
              <w:t>Geçiş kontrol sistemi panelini bilgisayar üzerinden programlar.</w:t>
            </w:r>
          </w:p>
          <w:p w14:paraId="3042DFD6" w14:textId="77777777" w:rsidR="00404E23" w:rsidRPr="00404E23" w:rsidRDefault="00404E23"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404E23">
              <w:rPr>
                <w:rFonts w:ascii="Arial" w:eastAsia="Times New Roman" w:hAnsi="Arial" w:cs="Arial"/>
                <w:sz w:val="20"/>
                <w:szCs w:val="20"/>
              </w:rPr>
              <w:t>Bekçi tur kontrol sistemlerini monte eder.</w:t>
            </w:r>
          </w:p>
          <w:p w14:paraId="1091E751" w14:textId="77777777" w:rsidR="00404E23" w:rsidRPr="00404E23" w:rsidRDefault="00404E23"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404E23">
              <w:rPr>
                <w:rFonts w:ascii="Arial" w:eastAsia="Times New Roman" w:hAnsi="Arial" w:cs="Arial"/>
                <w:sz w:val="20"/>
                <w:szCs w:val="20"/>
              </w:rPr>
              <w:t>PDKS uygulamalarını monte eder.</w:t>
            </w:r>
          </w:p>
          <w:p w14:paraId="4863C858" w14:textId="77777777" w:rsidR="00404E23" w:rsidRPr="00404E23" w:rsidRDefault="00404E23"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404E23">
              <w:rPr>
                <w:rFonts w:ascii="Arial" w:eastAsia="Times New Roman" w:hAnsi="Arial" w:cs="Arial"/>
                <w:sz w:val="20"/>
                <w:szCs w:val="20"/>
              </w:rPr>
              <w:t>Toplu taşıma bilet sistemlerini monte eder.</w:t>
            </w:r>
          </w:p>
          <w:p w14:paraId="3709C178" w14:textId="77777777" w:rsidR="00404E23" w:rsidRPr="00404E23" w:rsidRDefault="00404E23"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404E23">
              <w:rPr>
                <w:rFonts w:ascii="Arial" w:eastAsia="Times New Roman" w:hAnsi="Arial" w:cs="Arial"/>
                <w:sz w:val="20"/>
                <w:szCs w:val="20"/>
              </w:rPr>
              <w:t>Otopark sistemlerini monte eder.</w:t>
            </w:r>
          </w:p>
          <w:p w14:paraId="0C4FE8D8" w14:textId="77777777" w:rsidR="00404E23" w:rsidRPr="00404E23" w:rsidRDefault="00404E23"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404E23">
              <w:rPr>
                <w:rFonts w:ascii="Arial" w:eastAsia="Times New Roman" w:hAnsi="Arial" w:cs="Arial"/>
                <w:sz w:val="20"/>
                <w:szCs w:val="20"/>
              </w:rPr>
              <w:t>Sıra yönetim sistemlerini monte eder.</w:t>
            </w:r>
          </w:p>
          <w:p w14:paraId="128717CE" w14:textId="28CC55B9" w:rsidR="004C4FA5" w:rsidRPr="00404E23" w:rsidRDefault="00404E23" w:rsidP="00404E23">
            <w:pPr>
              <w:pStyle w:val="ListeParagraf"/>
              <w:numPr>
                <w:ilvl w:val="0"/>
                <w:numId w:val="4"/>
              </w:numPr>
              <w:spacing w:after="0" w:line="240" w:lineRule="auto"/>
              <w:ind w:left="315" w:hanging="315"/>
              <w:jc w:val="both"/>
              <w:rPr>
                <w:rFonts w:ascii="Arial" w:eastAsia="Times New Roman" w:hAnsi="Arial" w:cs="Arial"/>
                <w:sz w:val="20"/>
                <w:szCs w:val="20"/>
              </w:rPr>
            </w:pPr>
            <w:r w:rsidRPr="00404E23">
              <w:rPr>
                <w:rFonts w:ascii="Arial" w:eastAsia="Times New Roman" w:hAnsi="Arial" w:cs="Arial"/>
                <w:sz w:val="20"/>
                <w:szCs w:val="20"/>
              </w:rPr>
              <w:t>Araç takip sistemlerini monte eder.</w:t>
            </w:r>
          </w:p>
        </w:tc>
      </w:tr>
      <w:tr w:rsidR="007671B9" w:rsidRPr="00506989" w14:paraId="14882DC1" w14:textId="77777777" w:rsidTr="00FF7F42">
        <w:tblPrEx>
          <w:jc w:val="left"/>
        </w:tblPrEx>
        <w:trPr>
          <w:trHeight w:val="240"/>
        </w:trPr>
        <w:tc>
          <w:tcPr>
            <w:tcW w:w="9351" w:type="dxa"/>
            <w:gridSpan w:val="3"/>
            <w:shd w:val="clear" w:color="auto" w:fill="D9E2F3" w:themeFill="accent1" w:themeFillTint="33"/>
          </w:tcPr>
          <w:p w14:paraId="6FEA8F4B" w14:textId="77777777" w:rsidR="007671B9" w:rsidRPr="00506989" w:rsidRDefault="007671B9" w:rsidP="007671B9">
            <w:pPr>
              <w:spacing w:after="0" w:line="240" w:lineRule="auto"/>
              <w:jc w:val="center"/>
              <w:rPr>
                <w:rFonts w:ascii="Arial" w:hAnsi="Arial" w:cs="Arial"/>
                <w:b/>
              </w:rPr>
            </w:pPr>
            <w:r>
              <w:rPr>
                <w:rFonts w:ascii="Arial" w:hAnsi="Arial" w:cs="Arial"/>
                <w:b/>
              </w:rPr>
              <w:t>DERSİN UYGULANMASINA İLİŞKİN AÇIKLAMALAR</w:t>
            </w:r>
          </w:p>
        </w:tc>
      </w:tr>
      <w:tr w:rsidR="007671B9" w:rsidRPr="006754B6" w14:paraId="637079F9" w14:textId="77777777" w:rsidTr="00FF7F42">
        <w:tblPrEx>
          <w:jc w:val="left"/>
        </w:tblPrEx>
        <w:trPr>
          <w:trHeight w:val="143"/>
        </w:trPr>
        <w:tc>
          <w:tcPr>
            <w:tcW w:w="9351" w:type="dxa"/>
            <w:gridSpan w:val="3"/>
          </w:tcPr>
          <w:p w14:paraId="141E594C" w14:textId="77777777" w:rsidR="007671B9" w:rsidRPr="006E3AE9" w:rsidRDefault="007671B9" w:rsidP="00C76FD2">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w:t>
            </w:r>
            <w:r>
              <w:rPr>
                <w:rFonts w:ascii="Arial" w:hAnsi="Arial" w:cs="Arial"/>
                <w:bCs/>
                <w:color w:val="000000" w:themeColor="text1"/>
                <w:sz w:val="20"/>
                <w:szCs w:val="20"/>
              </w:rPr>
              <w:t xml:space="preserve">sabırlı olma, azimli olma, kişisel temizlik, çevre temizliği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431EA858" w14:textId="77777777" w:rsidR="007671B9" w:rsidRDefault="007671B9" w:rsidP="00C76FD2">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Uygulama faaliyetlerinde iş sağlığı ve güvenliğine ilişkin risk ve tehlike oluşturacak her türlü duruma karşı tedbirler alınmalıdır</w:t>
            </w:r>
            <w:r w:rsidRPr="006E3AE9">
              <w:rPr>
                <w:rFonts w:ascii="Arial" w:eastAsia="Times New Roman" w:hAnsi="Arial" w:cs="Arial"/>
                <w:sz w:val="20"/>
                <w:szCs w:val="20"/>
              </w:rPr>
              <w:t>.</w:t>
            </w:r>
          </w:p>
          <w:p w14:paraId="172610FE" w14:textId="77777777" w:rsidR="007671B9" w:rsidRDefault="007671B9" w:rsidP="00C76FD2">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Malzemeler önceden temin edilerek sağlamlıkları kontrol edilmelidir</w:t>
            </w:r>
            <w:r w:rsidRPr="006E3AE9">
              <w:rPr>
                <w:rFonts w:ascii="Arial" w:eastAsia="Times New Roman" w:hAnsi="Arial" w:cs="Arial"/>
                <w:sz w:val="20"/>
                <w:szCs w:val="20"/>
              </w:rPr>
              <w:t>.</w:t>
            </w:r>
          </w:p>
          <w:p w14:paraId="530EDE5D" w14:textId="77777777" w:rsidR="007671B9" w:rsidRDefault="007671B9" w:rsidP="00C76FD2">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Çalışma öncesinde önlükler giyilmeli ve gerekli tedbirler alınmalıdır</w:t>
            </w:r>
            <w:r w:rsidRPr="006E3AE9">
              <w:rPr>
                <w:rFonts w:ascii="Arial" w:eastAsia="Times New Roman" w:hAnsi="Arial" w:cs="Arial"/>
                <w:sz w:val="20"/>
                <w:szCs w:val="20"/>
              </w:rPr>
              <w:t>.</w:t>
            </w:r>
          </w:p>
          <w:p w14:paraId="4750022E" w14:textId="29E18406" w:rsidR="007671B9" w:rsidRPr="00C6166B" w:rsidRDefault="007671B9" w:rsidP="00C76FD2">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Gerekli malzemeler kullanılarak uygulamalar yaptırılmalıdır</w:t>
            </w:r>
            <w:r w:rsidRPr="00B905FD">
              <w:rPr>
                <w:rFonts w:ascii="Arial" w:eastAsia="Times New Roman" w:hAnsi="Arial" w:cs="Arial"/>
                <w:sz w:val="20"/>
                <w:szCs w:val="20"/>
              </w:rPr>
              <w:t>.</w:t>
            </w:r>
          </w:p>
        </w:tc>
      </w:tr>
    </w:tbl>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35C1A"/>
    <w:multiLevelType w:val="hybridMultilevel"/>
    <w:tmpl w:val="4066E3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847106"/>
    <w:multiLevelType w:val="hybridMultilevel"/>
    <w:tmpl w:val="A9223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217155"/>
    <w:multiLevelType w:val="hybridMultilevel"/>
    <w:tmpl w:val="4784F8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1E7346"/>
    <w:multiLevelType w:val="hybridMultilevel"/>
    <w:tmpl w:val="27A447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ED672B7"/>
    <w:multiLevelType w:val="hybridMultilevel"/>
    <w:tmpl w:val="15A012E4"/>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EE76D30"/>
    <w:multiLevelType w:val="hybridMultilevel"/>
    <w:tmpl w:val="B8589D68"/>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4DF07A7"/>
    <w:multiLevelType w:val="hybridMultilevel"/>
    <w:tmpl w:val="B8589D68"/>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AC85156"/>
    <w:multiLevelType w:val="hybridMultilevel"/>
    <w:tmpl w:val="B0867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B5D1DE8"/>
    <w:multiLevelType w:val="hybridMultilevel"/>
    <w:tmpl w:val="23864D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2F203AB"/>
    <w:multiLevelType w:val="hybridMultilevel"/>
    <w:tmpl w:val="15A012E4"/>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BBB0AF2"/>
    <w:multiLevelType w:val="hybridMultilevel"/>
    <w:tmpl w:val="2EA86A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7"/>
  </w:num>
  <w:num w:numId="4">
    <w:abstractNumId w:val="8"/>
  </w:num>
  <w:num w:numId="5">
    <w:abstractNumId w:val="10"/>
  </w:num>
  <w:num w:numId="6">
    <w:abstractNumId w:val="5"/>
  </w:num>
  <w:num w:numId="7">
    <w:abstractNumId w:val="1"/>
  </w:num>
  <w:num w:numId="8">
    <w:abstractNumId w:val="3"/>
  </w:num>
  <w:num w:numId="9">
    <w:abstractNumId w:val="4"/>
  </w:num>
  <w:num w:numId="10">
    <w:abstractNumId w:val="2"/>
  </w:num>
  <w:num w:numId="11">
    <w:abstractNumId w:val="12"/>
  </w:num>
  <w:num w:numId="12">
    <w:abstractNumId w:val="9"/>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02F22"/>
    <w:rsid w:val="000134AE"/>
    <w:rsid w:val="00027294"/>
    <w:rsid w:val="00030B99"/>
    <w:rsid w:val="0003263B"/>
    <w:rsid w:val="00036DCC"/>
    <w:rsid w:val="00040265"/>
    <w:rsid w:val="00043581"/>
    <w:rsid w:val="0005509B"/>
    <w:rsid w:val="000652D8"/>
    <w:rsid w:val="00090CAC"/>
    <w:rsid w:val="00093A2B"/>
    <w:rsid w:val="00095E22"/>
    <w:rsid w:val="0009689B"/>
    <w:rsid w:val="000A1005"/>
    <w:rsid w:val="000B62F8"/>
    <w:rsid w:val="000C18E2"/>
    <w:rsid w:val="000D2DF5"/>
    <w:rsid w:val="000E0445"/>
    <w:rsid w:val="000F543B"/>
    <w:rsid w:val="000F5B48"/>
    <w:rsid w:val="000F5C3B"/>
    <w:rsid w:val="000F6AC5"/>
    <w:rsid w:val="00100B8C"/>
    <w:rsid w:val="00103BD6"/>
    <w:rsid w:val="00105B7D"/>
    <w:rsid w:val="001067C0"/>
    <w:rsid w:val="00110A54"/>
    <w:rsid w:val="001152F4"/>
    <w:rsid w:val="00115613"/>
    <w:rsid w:val="00127993"/>
    <w:rsid w:val="001343E1"/>
    <w:rsid w:val="0013521C"/>
    <w:rsid w:val="001421B7"/>
    <w:rsid w:val="0014629D"/>
    <w:rsid w:val="001578DE"/>
    <w:rsid w:val="00160956"/>
    <w:rsid w:val="001627FC"/>
    <w:rsid w:val="00165647"/>
    <w:rsid w:val="0017066C"/>
    <w:rsid w:val="00181908"/>
    <w:rsid w:val="0019095B"/>
    <w:rsid w:val="00193D4A"/>
    <w:rsid w:val="001E6BE0"/>
    <w:rsid w:val="002009D6"/>
    <w:rsid w:val="002013E4"/>
    <w:rsid w:val="0021739A"/>
    <w:rsid w:val="00224A7D"/>
    <w:rsid w:val="002256B5"/>
    <w:rsid w:val="00242E18"/>
    <w:rsid w:val="00244EF1"/>
    <w:rsid w:val="002507E1"/>
    <w:rsid w:val="00262EA6"/>
    <w:rsid w:val="00273950"/>
    <w:rsid w:val="00275745"/>
    <w:rsid w:val="002910D9"/>
    <w:rsid w:val="0029283B"/>
    <w:rsid w:val="002966C1"/>
    <w:rsid w:val="002A04C4"/>
    <w:rsid w:val="002A373D"/>
    <w:rsid w:val="002B1C24"/>
    <w:rsid w:val="002C0B2C"/>
    <w:rsid w:val="002D2864"/>
    <w:rsid w:val="002E1F47"/>
    <w:rsid w:val="002E77D2"/>
    <w:rsid w:val="002E7B93"/>
    <w:rsid w:val="0030277B"/>
    <w:rsid w:val="00302B50"/>
    <w:rsid w:val="00303F90"/>
    <w:rsid w:val="0031031F"/>
    <w:rsid w:val="0032489A"/>
    <w:rsid w:val="0032546E"/>
    <w:rsid w:val="003364B3"/>
    <w:rsid w:val="00340A13"/>
    <w:rsid w:val="00344C5F"/>
    <w:rsid w:val="00344FB3"/>
    <w:rsid w:val="00346660"/>
    <w:rsid w:val="0034758F"/>
    <w:rsid w:val="0036289D"/>
    <w:rsid w:val="00372FDC"/>
    <w:rsid w:val="003738EB"/>
    <w:rsid w:val="00374261"/>
    <w:rsid w:val="00385DF2"/>
    <w:rsid w:val="003A6ECE"/>
    <w:rsid w:val="003B1FAC"/>
    <w:rsid w:val="003B742B"/>
    <w:rsid w:val="003B7D9D"/>
    <w:rsid w:val="003C19FB"/>
    <w:rsid w:val="003D1203"/>
    <w:rsid w:val="003D2B04"/>
    <w:rsid w:val="003D3C4B"/>
    <w:rsid w:val="003D5D23"/>
    <w:rsid w:val="003E039B"/>
    <w:rsid w:val="003E15F4"/>
    <w:rsid w:val="003E2BBA"/>
    <w:rsid w:val="003E4ED0"/>
    <w:rsid w:val="003E6869"/>
    <w:rsid w:val="003F74AA"/>
    <w:rsid w:val="003F7DF0"/>
    <w:rsid w:val="00404E23"/>
    <w:rsid w:val="00412724"/>
    <w:rsid w:val="0041377A"/>
    <w:rsid w:val="00416B45"/>
    <w:rsid w:val="00424684"/>
    <w:rsid w:val="004254F8"/>
    <w:rsid w:val="00427515"/>
    <w:rsid w:val="004357C2"/>
    <w:rsid w:val="00436BCE"/>
    <w:rsid w:val="00440816"/>
    <w:rsid w:val="00446A2D"/>
    <w:rsid w:val="004473EF"/>
    <w:rsid w:val="00452B6C"/>
    <w:rsid w:val="00455D59"/>
    <w:rsid w:val="004625F1"/>
    <w:rsid w:val="00471544"/>
    <w:rsid w:val="004760C3"/>
    <w:rsid w:val="00476E12"/>
    <w:rsid w:val="004B2BF4"/>
    <w:rsid w:val="004B59D8"/>
    <w:rsid w:val="004C4FA5"/>
    <w:rsid w:val="004F28BD"/>
    <w:rsid w:val="004F45AA"/>
    <w:rsid w:val="004F4F39"/>
    <w:rsid w:val="00504C44"/>
    <w:rsid w:val="00517EEF"/>
    <w:rsid w:val="0053020C"/>
    <w:rsid w:val="00551104"/>
    <w:rsid w:val="0055309C"/>
    <w:rsid w:val="00562B7D"/>
    <w:rsid w:val="005664BF"/>
    <w:rsid w:val="00572AEA"/>
    <w:rsid w:val="00573E58"/>
    <w:rsid w:val="00575307"/>
    <w:rsid w:val="0059395F"/>
    <w:rsid w:val="0059453B"/>
    <w:rsid w:val="005A22FE"/>
    <w:rsid w:val="005B4635"/>
    <w:rsid w:val="005B6EBD"/>
    <w:rsid w:val="005C3A71"/>
    <w:rsid w:val="005D265A"/>
    <w:rsid w:val="005E0FF6"/>
    <w:rsid w:val="005E6363"/>
    <w:rsid w:val="005E63E0"/>
    <w:rsid w:val="005F0D1E"/>
    <w:rsid w:val="005F329B"/>
    <w:rsid w:val="005F7496"/>
    <w:rsid w:val="00612C27"/>
    <w:rsid w:val="0062212A"/>
    <w:rsid w:val="006366B7"/>
    <w:rsid w:val="006461BA"/>
    <w:rsid w:val="006466E1"/>
    <w:rsid w:val="00650728"/>
    <w:rsid w:val="00664B6C"/>
    <w:rsid w:val="0066670A"/>
    <w:rsid w:val="00672EB7"/>
    <w:rsid w:val="00677104"/>
    <w:rsid w:val="00682380"/>
    <w:rsid w:val="00683149"/>
    <w:rsid w:val="00694D63"/>
    <w:rsid w:val="00696996"/>
    <w:rsid w:val="006A355E"/>
    <w:rsid w:val="006C6851"/>
    <w:rsid w:val="006D0DDC"/>
    <w:rsid w:val="006D6DFD"/>
    <w:rsid w:val="006E3AE9"/>
    <w:rsid w:val="00716D5B"/>
    <w:rsid w:val="007267D1"/>
    <w:rsid w:val="007331ED"/>
    <w:rsid w:val="0074189F"/>
    <w:rsid w:val="007447FA"/>
    <w:rsid w:val="0075181E"/>
    <w:rsid w:val="00755ABC"/>
    <w:rsid w:val="007605E9"/>
    <w:rsid w:val="007655FC"/>
    <w:rsid w:val="00765F09"/>
    <w:rsid w:val="00766C70"/>
    <w:rsid w:val="007671B9"/>
    <w:rsid w:val="00784F9C"/>
    <w:rsid w:val="007A0944"/>
    <w:rsid w:val="007A37C4"/>
    <w:rsid w:val="007A3955"/>
    <w:rsid w:val="007B1180"/>
    <w:rsid w:val="007C6828"/>
    <w:rsid w:val="007D5F50"/>
    <w:rsid w:val="007D6A2F"/>
    <w:rsid w:val="007E0DC6"/>
    <w:rsid w:val="007E2FE0"/>
    <w:rsid w:val="007F482C"/>
    <w:rsid w:val="007F6B32"/>
    <w:rsid w:val="007F73FE"/>
    <w:rsid w:val="00806462"/>
    <w:rsid w:val="0081583E"/>
    <w:rsid w:val="008235E9"/>
    <w:rsid w:val="00837CF6"/>
    <w:rsid w:val="00842569"/>
    <w:rsid w:val="008474D6"/>
    <w:rsid w:val="00867A73"/>
    <w:rsid w:val="00867BEF"/>
    <w:rsid w:val="008726C4"/>
    <w:rsid w:val="00887EBE"/>
    <w:rsid w:val="00890C6F"/>
    <w:rsid w:val="008922A3"/>
    <w:rsid w:val="008A60F2"/>
    <w:rsid w:val="008A6137"/>
    <w:rsid w:val="008A76CA"/>
    <w:rsid w:val="008A7CDF"/>
    <w:rsid w:val="008B44E5"/>
    <w:rsid w:val="008B67B6"/>
    <w:rsid w:val="008D79B6"/>
    <w:rsid w:val="008E05DD"/>
    <w:rsid w:val="008E08AF"/>
    <w:rsid w:val="008E3608"/>
    <w:rsid w:val="008E3D4B"/>
    <w:rsid w:val="008E794D"/>
    <w:rsid w:val="00900B3A"/>
    <w:rsid w:val="00900B78"/>
    <w:rsid w:val="00904241"/>
    <w:rsid w:val="00915F47"/>
    <w:rsid w:val="009168A2"/>
    <w:rsid w:val="00924EDE"/>
    <w:rsid w:val="00926DE3"/>
    <w:rsid w:val="00936906"/>
    <w:rsid w:val="009401FC"/>
    <w:rsid w:val="00940BB6"/>
    <w:rsid w:val="0095691D"/>
    <w:rsid w:val="00966F99"/>
    <w:rsid w:val="00992F49"/>
    <w:rsid w:val="009A00BA"/>
    <w:rsid w:val="009A4D7E"/>
    <w:rsid w:val="009B0004"/>
    <w:rsid w:val="009B260A"/>
    <w:rsid w:val="009B3048"/>
    <w:rsid w:val="009B5B5B"/>
    <w:rsid w:val="009B6728"/>
    <w:rsid w:val="009C5D8B"/>
    <w:rsid w:val="009D0FF3"/>
    <w:rsid w:val="009D1A01"/>
    <w:rsid w:val="009D1A4B"/>
    <w:rsid w:val="00A03831"/>
    <w:rsid w:val="00A10233"/>
    <w:rsid w:val="00A10AC4"/>
    <w:rsid w:val="00A206D2"/>
    <w:rsid w:val="00A3169E"/>
    <w:rsid w:val="00A41F40"/>
    <w:rsid w:val="00A45D04"/>
    <w:rsid w:val="00A54F83"/>
    <w:rsid w:val="00A55406"/>
    <w:rsid w:val="00A56B89"/>
    <w:rsid w:val="00A752B7"/>
    <w:rsid w:val="00A758E2"/>
    <w:rsid w:val="00A82331"/>
    <w:rsid w:val="00A82435"/>
    <w:rsid w:val="00A92888"/>
    <w:rsid w:val="00A94179"/>
    <w:rsid w:val="00A96A9C"/>
    <w:rsid w:val="00AA4F8D"/>
    <w:rsid w:val="00AA5E53"/>
    <w:rsid w:val="00AB57A2"/>
    <w:rsid w:val="00AB678B"/>
    <w:rsid w:val="00AC6B81"/>
    <w:rsid w:val="00AD6CA0"/>
    <w:rsid w:val="00AF79B6"/>
    <w:rsid w:val="00B12D00"/>
    <w:rsid w:val="00B2740F"/>
    <w:rsid w:val="00B27D34"/>
    <w:rsid w:val="00B30D18"/>
    <w:rsid w:val="00B4431D"/>
    <w:rsid w:val="00B44736"/>
    <w:rsid w:val="00B578BE"/>
    <w:rsid w:val="00B658AA"/>
    <w:rsid w:val="00B77247"/>
    <w:rsid w:val="00B8322E"/>
    <w:rsid w:val="00B84131"/>
    <w:rsid w:val="00B850D2"/>
    <w:rsid w:val="00B9048D"/>
    <w:rsid w:val="00B905FD"/>
    <w:rsid w:val="00BA2D88"/>
    <w:rsid w:val="00BB2236"/>
    <w:rsid w:val="00BB5299"/>
    <w:rsid w:val="00BC1C52"/>
    <w:rsid w:val="00BC3B2D"/>
    <w:rsid w:val="00BC48C1"/>
    <w:rsid w:val="00BD0255"/>
    <w:rsid w:val="00BD1F3C"/>
    <w:rsid w:val="00BD6564"/>
    <w:rsid w:val="00BD7FDC"/>
    <w:rsid w:val="00BE0C22"/>
    <w:rsid w:val="00BE0E67"/>
    <w:rsid w:val="00BE1E7D"/>
    <w:rsid w:val="00C03FA1"/>
    <w:rsid w:val="00C060B3"/>
    <w:rsid w:val="00C11BE0"/>
    <w:rsid w:val="00C14963"/>
    <w:rsid w:val="00C1729A"/>
    <w:rsid w:val="00C251F7"/>
    <w:rsid w:val="00C2592B"/>
    <w:rsid w:val="00C26FA8"/>
    <w:rsid w:val="00C309A0"/>
    <w:rsid w:val="00C32647"/>
    <w:rsid w:val="00C34A8E"/>
    <w:rsid w:val="00C40C6B"/>
    <w:rsid w:val="00C57FB5"/>
    <w:rsid w:val="00C6741C"/>
    <w:rsid w:val="00C74495"/>
    <w:rsid w:val="00C7578D"/>
    <w:rsid w:val="00C76FD2"/>
    <w:rsid w:val="00C77305"/>
    <w:rsid w:val="00C818D0"/>
    <w:rsid w:val="00CA26A4"/>
    <w:rsid w:val="00CB27DC"/>
    <w:rsid w:val="00CB70A4"/>
    <w:rsid w:val="00CB7D04"/>
    <w:rsid w:val="00CC7FD4"/>
    <w:rsid w:val="00CD107C"/>
    <w:rsid w:val="00CD3598"/>
    <w:rsid w:val="00CE2150"/>
    <w:rsid w:val="00CE3AE7"/>
    <w:rsid w:val="00CF1043"/>
    <w:rsid w:val="00CF77D5"/>
    <w:rsid w:val="00CF7BFC"/>
    <w:rsid w:val="00D04FDB"/>
    <w:rsid w:val="00D113F9"/>
    <w:rsid w:val="00D12402"/>
    <w:rsid w:val="00D1321A"/>
    <w:rsid w:val="00D13CD1"/>
    <w:rsid w:val="00D16390"/>
    <w:rsid w:val="00D375FD"/>
    <w:rsid w:val="00D441CE"/>
    <w:rsid w:val="00D52392"/>
    <w:rsid w:val="00D533A2"/>
    <w:rsid w:val="00D536DD"/>
    <w:rsid w:val="00D7012D"/>
    <w:rsid w:val="00D80FCB"/>
    <w:rsid w:val="00D93B11"/>
    <w:rsid w:val="00DA6198"/>
    <w:rsid w:val="00DA6759"/>
    <w:rsid w:val="00DC774E"/>
    <w:rsid w:val="00DC7EDB"/>
    <w:rsid w:val="00DD1D5F"/>
    <w:rsid w:val="00DD2E7E"/>
    <w:rsid w:val="00DD74A8"/>
    <w:rsid w:val="00DE064C"/>
    <w:rsid w:val="00DE16F0"/>
    <w:rsid w:val="00DE22D8"/>
    <w:rsid w:val="00DF4EE8"/>
    <w:rsid w:val="00E16664"/>
    <w:rsid w:val="00E22B3C"/>
    <w:rsid w:val="00E26736"/>
    <w:rsid w:val="00E27706"/>
    <w:rsid w:val="00E311EE"/>
    <w:rsid w:val="00E3425A"/>
    <w:rsid w:val="00E44CDA"/>
    <w:rsid w:val="00E521A7"/>
    <w:rsid w:val="00E5657D"/>
    <w:rsid w:val="00E57326"/>
    <w:rsid w:val="00E72871"/>
    <w:rsid w:val="00E830AB"/>
    <w:rsid w:val="00E83C0C"/>
    <w:rsid w:val="00E9087C"/>
    <w:rsid w:val="00E95393"/>
    <w:rsid w:val="00EB48D5"/>
    <w:rsid w:val="00EB69F8"/>
    <w:rsid w:val="00EC3FCC"/>
    <w:rsid w:val="00EC7E20"/>
    <w:rsid w:val="00EE65D7"/>
    <w:rsid w:val="00EF320F"/>
    <w:rsid w:val="00EF495C"/>
    <w:rsid w:val="00EF633B"/>
    <w:rsid w:val="00F0042C"/>
    <w:rsid w:val="00F00CAE"/>
    <w:rsid w:val="00F020E1"/>
    <w:rsid w:val="00F0394B"/>
    <w:rsid w:val="00F1389A"/>
    <w:rsid w:val="00F176AA"/>
    <w:rsid w:val="00F32D42"/>
    <w:rsid w:val="00F53623"/>
    <w:rsid w:val="00F57C56"/>
    <w:rsid w:val="00F630C2"/>
    <w:rsid w:val="00F65702"/>
    <w:rsid w:val="00F7463F"/>
    <w:rsid w:val="00F8252F"/>
    <w:rsid w:val="00F8351D"/>
    <w:rsid w:val="00F925AF"/>
    <w:rsid w:val="00F966E9"/>
    <w:rsid w:val="00FA0FA1"/>
    <w:rsid w:val="00FA2EA9"/>
    <w:rsid w:val="00FA6707"/>
    <w:rsid w:val="00FB2A2E"/>
    <w:rsid w:val="00FC6F9C"/>
    <w:rsid w:val="00FD393F"/>
    <w:rsid w:val="00FD71EF"/>
    <w:rsid w:val="00FE4004"/>
    <w:rsid w:val="00FF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1</Pages>
  <Words>843</Words>
  <Characters>4809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417</cp:revision>
  <dcterms:created xsi:type="dcterms:W3CDTF">2019-12-17T14:58:00Z</dcterms:created>
  <dcterms:modified xsi:type="dcterms:W3CDTF">2020-09-28T07:07:00Z</dcterms:modified>
</cp:coreProperties>
</file>